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3DB22" w14:textId="2BBD335C" w:rsidR="00D3089C" w:rsidRDefault="005B4786" w:rsidP="00F23942">
      <w:pPr>
        <w:tabs>
          <w:tab w:val="left" w:pos="3675"/>
        </w:tabs>
        <w:rPr>
          <w:lang w:val="ru-RU"/>
        </w:rPr>
      </w:pPr>
      <w:r w:rsidRPr="002E7022">
        <w:rPr>
          <w:noProof/>
          <w:lang w:eastAsia="ru-RU"/>
        </w:rPr>
        <w:drawing>
          <wp:inline distT="0" distB="0" distL="0" distR="0" wp14:anchorId="077DAADA" wp14:editId="70E5C60B">
            <wp:extent cx="6257676" cy="1096791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иша Бланк ЭкоРБК верхний колонтиту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676" cy="10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AD69" w14:textId="3EFE61EB" w:rsidR="00231020" w:rsidRPr="00231020" w:rsidRDefault="00231020" w:rsidP="00F23942">
      <w:pPr>
        <w:tabs>
          <w:tab w:val="left" w:pos="3675"/>
        </w:tabs>
        <w:rPr>
          <w:lang w:val="ru-RU"/>
        </w:rPr>
      </w:pPr>
      <w:r w:rsidRPr="00231020">
        <w:rPr>
          <w:rFonts w:ascii="Times New Roman" w:hAnsi="Times New Roman" w:cs="Times New Roman"/>
          <w:shd w:val="clear" w:color="auto" w:fill="F9F9F9"/>
          <w:lang w:val="ru-RU"/>
        </w:rPr>
        <w:t>Товарищество с ограниченной ответственностью «Эко-РБК»</w:t>
      </w:r>
      <w:r w:rsidRPr="00231020">
        <w:rPr>
          <w:rFonts w:ascii="Times New Roman" w:hAnsi="Times New Roman" w:cs="Times New Roman"/>
          <w:lang w:val="ru-RU"/>
        </w:rPr>
        <w:br/>
      </w:r>
      <w:r w:rsidRPr="00231020">
        <w:rPr>
          <w:rFonts w:ascii="Times New Roman" w:hAnsi="Times New Roman" w:cs="Times New Roman"/>
          <w:shd w:val="clear" w:color="auto" w:fill="F9F9F9"/>
          <w:lang w:val="ru-RU"/>
        </w:rPr>
        <w:t xml:space="preserve">Жамбылская область, </w:t>
      </w:r>
      <w:proofErr w:type="spellStart"/>
      <w:r w:rsidRPr="00231020">
        <w:rPr>
          <w:rFonts w:ascii="Times New Roman" w:hAnsi="Times New Roman" w:cs="Times New Roman"/>
          <w:shd w:val="clear" w:color="auto" w:fill="F9F9F9"/>
          <w:lang w:val="ru-RU"/>
        </w:rPr>
        <w:t>г.Тараз</w:t>
      </w:r>
      <w:proofErr w:type="spellEnd"/>
      <w:r w:rsidRPr="00231020">
        <w:rPr>
          <w:rFonts w:ascii="Times New Roman" w:hAnsi="Times New Roman" w:cs="Times New Roman"/>
          <w:shd w:val="clear" w:color="auto" w:fill="F9F9F9"/>
          <w:lang w:val="ru-RU"/>
        </w:rPr>
        <w:t xml:space="preserve">, </w:t>
      </w:r>
      <w:proofErr w:type="spellStart"/>
      <w:r w:rsidRPr="00231020">
        <w:rPr>
          <w:rFonts w:ascii="Times New Roman" w:hAnsi="Times New Roman" w:cs="Times New Roman"/>
          <w:shd w:val="clear" w:color="auto" w:fill="F9F9F9"/>
          <w:lang w:val="ru-RU"/>
        </w:rPr>
        <w:t>Колбасшы</w:t>
      </w:r>
      <w:proofErr w:type="spellEnd"/>
      <w:r w:rsidRPr="00231020">
        <w:rPr>
          <w:rFonts w:ascii="Times New Roman" w:hAnsi="Times New Roman" w:cs="Times New Roman"/>
          <w:shd w:val="clear" w:color="auto" w:fill="F9F9F9"/>
          <w:lang w:val="ru-RU"/>
        </w:rPr>
        <w:t xml:space="preserve"> </w:t>
      </w:r>
      <w:proofErr w:type="spellStart"/>
      <w:r w:rsidRPr="00231020">
        <w:rPr>
          <w:rFonts w:ascii="Times New Roman" w:hAnsi="Times New Roman" w:cs="Times New Roman"/>
          <w:shd w:val="clear" w:color="auto" w:fill="F9F9F9"/>
          <w:lang w:val="ru-RU"/>
        </w:rPr>
        <w:t>Койгельди</w:t>
      </w:r>
      <w:proofErr w:type="spellEnd"/>
      <w:r w:rsidRPr="00231020">
        <w:rPr>
          <w:rFonts w:ascii="Times New Roman" w:hAnsi="Times New Roman" w:cs="Times New Roman"/>
          <w:shd w:val="clear" w:color="auto" w:fill="F9F9F9"/>
          <w:lang w:val="ru-RU"/>
        </w:rPr>
        <w:t>, 12</w:t>
      </w:r>
      <w:r w:rsidRPr="00231020">
        <w:rPr>
          <w:rFonts w:ascii="Times New Roman" w:hAnsi="Times New Roman" w:cs="Times New Roman"/>
          <w:lang w:val="ru-RU"/>
        </w:rPr>
        <w:br/>
      </w:r>
      <w:r w:rsidRPr="00231020">
        <w:rPr>
          <w:rFonts w:ascii="Times New Roman" w:hAnsi="Times New Roman" w:cs="Times New Roman"/>
          <w:shd w:val="clear" w:color="auto" w:fill="F9F9F9"/>
          <w:lang w:val="ru-RU"/>
        </w:rPr>
        <w:t>БИН 161140011667</w:t>
      </w:r>
      <w:r w:rsidRPr="00231020">
        <w:rPr>
          <w:rFonts w:ascii="Times New Roman" w:hAnsi="Times New Roman" w:cs="Times New Roman"/>
          <w:lang w:val="ru-RU"/>
        </w:rPr>
        <w:br/>
      </w:r>
      <w:r w:rsidRPr="00231020">
        <w:rPr>
          <w:rFonts w:ascii="Times New Roman" w:hAnsi="Times New Roman" w:cs="Times New Roman"/>
          <w:shd w:val="clear" w:color="auto" w:fill="F9F9F9"/>
          <w:lang w:val="ru-RU"/>
        </w:rPr>
        <w:t xml:space="preserve">БИК </w:t>
      </w:r>
      <w:r w:rsidRPr="00FB359E">
        <w:rPr>
          <w:rFonts w:ascii="Times New Roman" w:hAnsi="Times New Roman" w:cs="Times New Roman"/>
          <w:shd w:val="clear" w:color="auto" w:fill="F9F9F9"/>
        </w:rPr>
        <w:t>HSBKKZKX</w:t>
      </w:r>
      <w:r w:rsidRPr="00231020">
        <w:rPr>
          <w:rFonts w:ascii="Times New Roman" w:hAnsi="Times New Roman" w:cs="Times New Roman"/>
          <w:lang w:val="ru-RU"/>
        </w:rPr>
        <w:br/>
      </w:r>
      <w:r w:rsidRPr="00231020">
        <w:rPr>
          <w:rFonts w:ascii="Times New Roman" w:hAnsi="Times New Roman" w:cs="Times New Roman"/>
          <w:shd w:val="clear" w:color="auto" w:fill="F9F9F9"/>
          <w:lang w:val="ru-RU"/>
        </w:rPr>
        <w:t xml:space="preserve">ИИК </w:t>
      </w:r>
      <w:r w:rsidRPr="00FB359E">
        <w:rPr>
          <w:rFonts w:ascii="Times New Roman" w:hAnsi="Times New Roman" w:cs="Times New Roman"/>
          <w:shd w:val="clear" w:color="auto" w:fill="F9F9F9"/>
        </w:rPr>
        <w:t>KZ</w:t>
      </w:r>
      <w:r w:rsidRPr="00231020">
        <w:rPr>
          <w:rFonts w:ascii="Times New Roman" w:hAnsi="Times New Roman" w:cs="Times New Roman"/>
          <w:shd w:val="clear" w:color="auto" w:fill="F9F9F9"/>
          <w:lang w:val="ru-RU"/>
        </w:rPr>
        <w:t>826010291000209631</w:t>
      </w:r>
      <w:r w:rsidRPr="00231020">
        <w:rPr>
          <w:rFonts w:ascii="Times New Roman" w:hAnsi="Times New Roman" w:cs="Times New Roman"/>
          <w:lang w:val="ru-RU"/>
        </w:rPr>
        <w:br/>
      </w:r>
      <w:r w:rsidRPr="00231020">
        <w:rPr>
          <w:rFonts w:ascii="Times New Roman" w:hAnsi="Times New Roman" w:cs="Times New Roman"/>
          <w:shd w:val="clear" w:color="auto" w:fill="F9F9F9"/>
          <w:lang w:val="ru-RU"/>
        </w:rPr>
        <w:t>АО «Народный Банк Казахстана»</w:t>
      </w:r>
      <w:r w:rsidRPr="00231020">
        <w:rPr>
          <w:rFonts w:ascii="Times New Roman" w:hAnsi="Times New Roman" w:cs="Times New Roman"/>
          <w:lang w:val="ru-RU"/>
        </w:rPr>
        <w:br/>
      </w:r>
      <w:r w:rsidRPr="00231020">
        <w:rPr>
          <w:rFonts w:ascii="Times New Roman" w:hAnsi="Times New Roman" w:cs="Times New Roman"/>
          <w:shd w:val="clear" w:color="auto" w:fill="F9F9F9"/>
          <w:lang w:val="ru-RU"/>
        </w:rPr>
        <w:t>директор Ким Дмитрий Евгеньевич</w:t>
      </w:r>
    </w:p>
    <w:p w14:paraId="31D47C30" w14:textId="70E3AE6A" w:rsidR="00900C22" w:rsidRPr="008740D0" w:rsidRDefault="008740D0" w:rsidP="008D3E5B">
      <w:pPr>
        <w:spacing w:after="0" w:line="360" w:lineRule="auto"/>
        <w:ind w:left="0" w:right="0" w:firstLine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  <w:lang w:val="ru-RU" w:bidi="ar-SA"/>
        </w:rPr>
      </w:pPr>
      <w:r w:rsidRPr="008740D0">
        <w:rPr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0C140A69" wp14:editId="3E9721A1">
            <wp:simplePos x="0" y="0"/>
            <wp:positionH relativeFrom="column">
              <wp:posOffset>5158740</wp:posOffset>
            </wp:positionH>
            <wp:positionV relativeFrom="paragraph">
              <wp:posOffset>12699</wp:posOffset>
            </wp:positionV>
            <wp:extent cx="209419" cy="224931"/>
            <wp:effectExtent l="0" t="0" r="635" b="381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8" cy="22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sz w:val="28"/>
          <w:szCs w:val="28"/>
        </w:rPr>
        <w:pict w14:anchorId="4CA25B75">
          <v:shape id="Рисунок 64" o:spid="_x0000_s1058" type="#_x0000_t75" style="position:absolute;left:0;text-align:left;margin-left:407.6pt;margin-top:23.25pt;width:16.6pt;height:17.9pt;z-index:251659264;visibility:visible;mso-wrap-style:square;mso-position-horizontal-relative:text;mso-position-vertical-relative:text">
            <v:imagedata r:id="rId8" o:title=""/>
          </v:shape>
        </w:pict>
      </w:r>
      <w:r w:rsidR="00900C22" w:rsidRPr="008740D0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  <w:lang w:val="ru-RU" w:bidi="ar-SA"/>
        </w:rPr>
        <w:t xml:space="preserve">87075456130 </w:t>
      </w:r>
    </w:p>
    <w:p w14:paraId="4E1A9E30" w14:textId="1F738322" w:rsidR="00497905" w:rsidRPr="008740D0" w:rsidRDefault="00900C22" w:rsidP="00231020">
      <w:pPr>
        <w:spacing w:after="0" w:line="360" w:lineRule="auto"/>
        <w:ind w:left="0" w:right="0" w:firstLine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  <w:lang w:val="ru-RU" w:bidi="ar-SA"/>
        </w:rPr>
      </w:pPr>
      <w:r w:rsidRPr="008740D0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  <w:lang w:val="ru-RU" w:bidi="ar-SA"/>
        </w:rPr>
        <w:t xml:space="preserve">   87081760035 </w:t>
      </w:r>
    </w:p>
    <w:p w14:paraId="1DE59D96" w14:textId="5840D767" w:rsidR="00F13310" w:rsidRPr="000A5C76" w:rsidRDefault="00900C22" w:rsidP="00AB7BBE">
      <w:pPr>
        <w:tabs>
          <w:tab w:val="center" w:pos="1901"/>
          <w:tab w:val="center" w:pos="2611"/>
          <w:tab w:val="center" w:pos="3322"/>
          <w:tab w:val="center" w:pos="5742"/>
        </w:tabs>
        <w:spacing w:after="224" w:line="259" w:lineRule="auto"/>
        <w:ind w:left="0" w:right="0" w:firstLine="0"/>
        <w:jc w:val="center"/>
        <w:rPr>
          <w:b/>
          <w:lang w:val="ru-RU"/>
        </w:rPr>
      </w:pPr>
      <w:r>
        <w:rPr>
          <w:rFonts w:ascii="Times New Roman" w:hAnsi="Times New Roman" w:cs="Times New Roman"/>
          <w:color w:val="333333"/>
          <w:sz w:val="22"/>
          <w:shd w:val="clear" w:color="auto" w:fill="F9F9F9"/>
          <w:lang w:val="ru-RU" w:bidi="ar-SA"/>
        </w:rPr>
        <w:t>СТ-КЗ сертификат только на перчатки</w:t>
      </w:r>
    </w:p>
    <w:tbl>
      <w:tblPr>
        <w:tblStyle w:val="a5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269"/>
        <w:gridCol w:w="5245"/>
        <w:gridCol w:w="1842"/>
        <w:gridCol w:w="1418"/>
      </w:tblGrid>
      <w:tr w:rsidR="00B165DD" w:rsidRPr="00084001" w14:paraId="3C24AE7A" w14:textId="77777777" w:rsidTr="008F0298">
        <w:tc>
          <w:tcPr>
            <w:tcW w:w="2269" w:type="dxa"/>
          </w:tcPr>
          <w:p w14:paraId="50F5DEF0" w14:textId="74E3C5D7" w:rsidR="00B165DD" w:rsidRPr="0089007F" w:rsidRDefault="00B165DD" w:rsidP="00F118A3">
            <w:pPr>
              <w:tabs>
                <w:tab w:val="center" w:pos="823"/>
              </w:tabs>
              <w:spacing w:after="0" w:line="259" w:lineRule="auto"/>
              <w:ind w:left="110" w:right="0" w:firstLine="0"/>
              <w:jc w:val="center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89007F">
              <w:rPr>
                <w:rFonts w:ascii="Times New Roman" w:hAnsi="Times New Roman" w:cs="Times New Roman"/>
                <w:b/>
                <w:sz w:val="22"/>
                <w:lang w:val="ru-RU"/>
              </w:rPr>
              <w:t>Наименование</w:t>
            </w:r>
            <w:r w:rsidR="00F118A3" w:rsidRPr="0089007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r w:rsidRPr="0089007F">
              <w:rPr>
                <w:rFonts w:ascii="Times New Roman" w:hAnsi="Times New Roman" w:cs="Times New Roman"/>
                <w:b/>
                <w:sz w:val="22"/>
                <w:lang w:val="ru-RU"/>
              </w:rPr>
              <w:t>товара</w:t>
            </w:r>
          </w:p>
        </w:tc>
        <w:tc>
          <w:tcPr>
            <w:tcW w:w="5245" w:type="dxa"/>
          </w:tcPr>
          <w:p w14:paraId="785E41C2" w14:textId="77777777" w:rsidR="00F118A3" w:rsidRPr="00515A9F" w:rsidRDefault="00F118A3" w:rsidP="00515A9F">
            <w:pPr>
              <w:spacing w:after="0" w:line="240" w:lineRule="auto"/>
              <w:ind w:left="0" w:right="34" w:firstLine="0"/>
              <w:jc w:val="center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  <w:p w14:paraId="7300565E" w14:textId="5B2A146B" w:rsidR="00B165DD" w:rsidRPr="00515A9F" w:rsidRDefault="00B165DD" w:rsidP="00515A9F">
            <w:pPr>
              <w:spacing w:after="0" w:line="240" w:lineRule="auto"/>
              <w:ind w:left="0" w:right="34" w:firstLine="0"/>
              <w:jc w:val="center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Описание товара</w:t>
            </w:r>
          </w:p>
        </w:tc>
        <w:tc>
          <w:tcPr>
            <w:tcW w:w="1842" w:type="dxa"/>
          </w:tcPr>
          <w:p w14:paraId="7D51E8BC" w14:textId="77777777" w:rsidR="008740D0" w:rsidRPr="00515A9F" w:rsidRDefault="008740D0" w:rsidP="00F118A3">
            <w:pPr>
              <w:tabs>
                <w:tab w:val="left" w:pos="1734"/>
              </w:tabs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  <w:p w14:paraId="6EFE45F6" w14:textId="4332E4E1" w:rsidR="00B165DD" w:rsidRPr="00515A9F" w:rsidRDefault="008740D0" w:rsidP="00F118A3">
            <w:pPr>
              <w:tabs>
                <w:tab w:val="left" w:pos="1734"/>
              </w:tabs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Объем</w:t>
            </w:r>
          </w:p>
        </w:tc>
        <w:tc>
          <w:tcPr>
            <w:tcW w:w="1418" w:type="dxa"/>
          </w:tcPr>
          <w:p w14:paraId="2BCEEB46" w14:textId="4ECF5BD9" w:rsidR="00B165DD" w:rsidRPr="002920B7" w:rsidRDefault="008740D0" w:rsidP="008740D0">
            <w:pPr>
              <w:spacing w:after="0" w:line="259" w:lineRule="auto"/>
              <w:ind w:left="-113" w:right="-102" w:firstLine="0"/>
              <w:jc w:val="center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2920B7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Цена </w:t>
            </w:r>
            <w:proofErr w:type="gramStart"/>
            <w:r w:rsidRPr="002920B7">
              <w:rPr>
                <w:rFonts w:ascii="Times New Roman" w:hAnsi="Times New Roman" w:cs="Times New Roman"/>
                <w:b/>
                <w:sz w:val="22"/>
                <w:lang w:val="ru-RU"/>
              </w:rPr>
              <w:t>за единиц</w:t>
            </w:r>
            <w:proofErr w:type="gramEnd"/>
            <w:r w:rsidRPr="002920B7">
              <w:rPr>
                <w:rFonts w:ascii="Times New Roman" w:hAnsi="Times New Roman" w:cs="Times New Roman"/>
                <w:b/>
                <w:sz w:val="22"/>
                <w:lang w:val="ru-RU"/>
              </w:rPr>
              <w:t>. в тенге с учетом НДС</w:t>
            </w:r>
          </w:p>
        </w:tc>
      </w:tr>
      <w:tr w:rsidR="006170F4" w:rsidRPr="008740D0" w14:paraId="2583C8B3" w14:textId="77777777" w:rsidTr="008F0298">
        <w:trPr>
          <w:trHeight w:val="1902"/>
        </w:trPr>
        <w:tc>
          <w:tcPr>
            <w:tcW w:w="2269" w:type="dxa"/>
          </w:tcPr>
          <w:p w14:paraId="66465430" w14:textId="77777777" w:rsidR="006170F4" w:rsidRDefault="006170F4" w:rsidP="00F455B2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 wp14:anchorId="7F2F1B68" wp14:editId="3337DED1">
                  <wp:extent cx="1152525" cy="1152525"/>
                  <wp:effectExtent l="0" t="0" r="9525" b="9525"/>
                  <wp:docPr id="6" name="Рисунок 6" descr="м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03E8767" w14:textId="70913CCB" w:rsidR="00644FD3" w:rsidRPr="00515A9F" w:rsidRDefault="006170F4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="00644FD3"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Медициналы</w:t>
            </w:r>
            <w:proofErr w:type="spellEnd"/>
            <w:r w:rsidR="00644FD3" w:rsidRPr="00515A9F">
              <w:rPr>
                <w:rFonts w:ascii="Times New Roman" w:hAnsi="Times New Roman" w:cs="Times New Roman"/>
                <w:b/>
                <w:sz w:val="22"/>
                <w:lang w:val="kk-KZ"/>
              </w:rPr>
              <w:t>қ бетперде</w:t>
            </w:r>
          </w:p>
          <w:p w14:paraId="7F8E309C" w14:textId="3F418956" w:rsidR="006170F4" w:rsidRPr="00515A9F" w:rsidRDefault="006170F4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Маска медицинская одноразовая, трехслойная материал: </w:t>
            </w:r>
            <w:proofErr w:type="gramStart"/>
            <w:r w:rsidRPr="00515A9F">
              <w:rPr>
                <w:rFonts w:ascii="Times New Roman" w:hAnsi="Times New Roman" w:cs="Times New Roman"/>
                <w:bCs/>
                <w:sz w:val="22"/>
                <w:lang w:val="ru-RU"/>
              </w:rPr>
              <w:t>спанбонд  два</w:t>
            </w:r>
            <w:proofErr w:type="gramEnd"/>
            <w:r w:rsidRPr="00515A9F">
              <w:rPr>
                <w:rFonts w:ascii="Times New Roman" w:hAnsi="Times New Roman" w:cs="Times New Roman"/>
                <w:bCs/>
                <w:sz w:val="22"/>
                <w:lang w:val="ru-RU"/>
              </w:rPr>
              <w:t xml:space="preserve"> слоя</w:t>
            </w: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по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середине один слой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мельтблаун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плотный , с носовым металлическим фиксатором. ушные резинки мягкие</w:t>
            </w:r>
            <w:r w:rsidR="00644FD3"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производство Казахстан с документами</w:t>
            </w:r>
          </w:p>
        </w:tc>
        <w:tc>
          <w:tcPr>
            <w:tcW w:w="1842" w:type="dxa"/>
          </w:tcPr>
          <w:p w14:paraId="0E2E22B8" w14:textId="7FEE9E7D" w:rsidR="00F118A3" w:rsidRPr="00515A9F" w:rsidRDefault="006805B6" w:rsidP="00F118A3">
            <w:pPr>
              <w:tabs>
                <w:tab w:val="left" w:pos="1738"/>
                <w:tab w:val="left" w:pos="1771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1шт</w:t>
            </w:r>
          </w:p>
        </w:tc>
        <w:tc>
          <w:tcPr>
            <w:tcW w:w="1418" w:type="dxa"/>
          </w:tcPr>
          <w:p w14:paraId="031DB3B5" w14:textId="7F2B0E04" w:rsidR="006170F4" w:rsidRPr="002920B7" w:rsidRDefault="006805B6" w:rsidP="00644FD3">
            <w:pPr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25</w:t>
            </w:r>
          </w:p>
        </w:tc>
      </w:tr>
      <w:tr w:rsidR="004B0CA2" w:rsidRPr="008740D0" w14:paraId="091BF870" w14:textId="77777777" w:rsidTr="008F0298">
        <w:trPr>
          <w:trHeight w:val="1762"/>
        </w:trPr>
        <w:tc>
          <w:tcPr>
            <w:tcW w:w="2269" w:type="dxa"/>
          </w:tcPr>
          <w:p w14:paraId="404C8AF0" w14:textId="65D1D3FE" w:rsidR="004B0CA2" w:rsidRDefault="004B0CA2" w:rsidP="004B0CA2">
            <w:pPr>
              <w:spacing w:after="0" w:line="259" w:lineRule="auto"/>
              <w:ind w:left="110" w:firstLine="0"/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 wp14:anchorId="3DBEB05C" wp14:editId="305D8A00">
                  <wp:extent cx="1162050" cy="1162050"/>
                  <wp:effectExtent l="0" t="0" r="0" b="0"/>
                  <wp:docPr id="21" name="Рисунок 21" descr="м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8A24EA4" w14:textId="77777777" w:rsidR="004B0CA2" w:rsidRPr="00515A9F" w:rsidRDefault="004B0CA2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Медициналы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kk-KZ"/>
              </w:rPr>
              <w:t>қ бетперде</w:t>
            </w: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</w:p>
          <w:p w14:paraId="427A5DB8" w14:textId="07F90E32" w:rsidR="004B0CA2" w:rsidRPr="00515A9F" w:rsidRDefault="004B0CA2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Маска медицинская одноразовая, трехслойная,</w:t>
            </w:r>
          </w:p>
          <w:p w14:paraId="6B6A4351" w14:textId="702AB460" w:rsidR="004B0CA2" w:rsidRPr="00515A9F" w:rsidRDefault="004B0CA2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материал: спанбонд два слоя по середине один слой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мельтблаун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плотный, с носовым металлическим фиксатором. ушные резинки мягкие</w:t>
            </w:r>
          </w:p>
          <w:p w14:paraId="537AFB0B" w14:textId="72CB560A" w:rsidR="004B0CA2" w:rsidRPr="00515A9F" w:rsidRDefault="004B0CA2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цвет; голубой в упаковке 50шт.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пр.Китай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. ТОНКАЯ</w:t>
            </w:r>
          </w:p>
        </w:tc>
        <w:tc>
          <w:tcPr>
            <w:tcW w:w="1842" w:type="dxa"/>
          </w:tcPr>
          <w:p w14:paraId="2FFDB761" w14:textId="56CFDF35" w:rsidR="004B0CA2" w:rsidRPr="00515A9F" w:rsidRDefault="006805B6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1шт</w:t>
            </w:r>
          </w:p>
        </w:tc>
        <w:tc>
          <w:tcPr>
            <w:tcW w:w="1418" w:type="dxa"/>
          </w:tcPr>
          <w:p w14:paraId="3370CAAC" w14:textId="22373414" w:rsidR="004B0CA2" w:rsidRPr="002920B7" w:rsidRDefault="006805B6" w:rsidP="004B0CA2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4B0CA2" w:rsidRPr="008740D0" w14:paraId="1A29DEC1" w14:textId="77777777" w:rsidTr="00515A9F">
        <w:trPr>
          <w:trHeight w:val="1385"/>
        </w:trPr>
        <w:tc>
          <w:tcPr>
            <w:tcW w:w="2269" w:type="dxa"/>
          </w:tcPr>
          <w:p w14:paraId="67F80B2A" w14:textId="013FB4AC" w:rsidR="004B0CA2" w:rsidRPr="004B0CA2" w:rsidRDefault="004B0CA2" w:rsidP="004B0CA2">
            <w:pPr>
              <w:spacing w:after="0" w:line="259" w:lineRule="auto"/>
              <w:ind w:left="110" w:firstLine="0"/>
            </w:pPr>
            <w:r>
              <w:object w:dxaOrig="1455" w:dyaOrig="990" w14:anchorId="498B1354">
                <v:shape id="_x0000_i1026" type="#_x0000_t75" style="width:95.25pt;height:64.5pt" o:ole="">
                  <v:imagedata r:id="rId11" o:title=""/>
                </v:shape>
                <o:OLEObject Type="Embed" ProgID="PBrush" ShapeID="_x0000_i1026" DrawAspect="Content" ObjectID="_1725973986" r:id="rId12"/>
              </w:object>
            </w:r>
          </w:p>
        </w:tc>
        <w:tc>
          <w:tcPr>
            <w:tcW w:w="5245" w:type="dxa"/>
          </w:tcPr>
          <w:p w14:paraId="5B3C4633" w14:textId="1E4893FB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Медициналы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kk-KZ"/>
              </w:rPr>
              <w:t>қ балалар бетпердесі</w:t>
            </w:r>
          </w:p>
          <w:p w14:paraId="31D14572" w14:textId="1E55C391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Маска медицинская детская трехслойная на резинках</w:t>
            </w:r>
          </w:p>
        </w:tc>
        <w:tc>
          <w:tcPr>
            <w:tcW w:w="1842" w:type="dxa"/>
          </w:tcPr>
          <w:p w14:paraId="4461E235" w14:textId="6942A294" w:rsidR="004B0CA2" w:rsidRPr="00515A9F" w:rsidRDefault="007C0683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1шт</w:t>
            </w:r>
          </w:p>
        </w:tc>
        <w:tc>
          <w:tcPr>
            <w:tcW w:w="1418" w:type="dxa"/>
          </w:tcPr>
          <w:p w14:paraId="7A2FE324" w14:textId="4F990070" w:rsidR="004B0CA2" w:rsidRPr="002920B7" w:rsidRDefault="007C0683" w:rsidP="004B0CA2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25</w:t>
            </w:r>
          </w:p>
        </w:tc>
      </w:tr>
      <w:tr w:rsidR="004B0CA2" w:rsidRPr="0089007F" w14:paraId="542F23A7" w14:textId="77777777" w:rsidTr="008F0298">
        <w:trPr>
          <w:trHeight w:val="1969"/>
        </w:trPr>
        <w:tc>
          <w:tcPr>
            <w:tcW w:w="2269" w:type="dxa"/>
          </w:tcPr>
          <w:p w14:paraId="68304F65" w14:textId="408A7985" w:rsidR="004B0CA2" w:rsidRDefault="004B0CA2" w:rsidP="004B0CA2">
            <w:pPr>
              <w:spacing w:after="0" w:line="259" w:lineRule="auto"/>
              <w:ind w:left="0" w:firstLine="0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anchor distT="0" distB="0" distL="114300" distR="114300" simplePos="0" relativeHeight="251664384" behindDoc="1" locked="0" layoutInCell="1" allowOverlap="1" wp14:anchorId="1B64ADF3" wp14:editId="38348BF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110490</wp:posOffset>
                  </wp:positionV>
                  <wp:extent cx="1209675" cy="1134110"/>
                  <wp:effectExtent l="0" t="0" r="9525" b="8890"/>
                  <wp:wrapThrough wrapText="bothSides">
                    <wp:wrapPolygon edited="0">
                      <wp:start x="0" y="0"/>
                      <wp:lineTo x="0" y="21406"/>
                      <wp:lineTo x="21430" y="21406"/>
                      <wp:lineTo x="21430" y="0"/>
                      <wp:lineTo x="0" y="0"/>
                    </wp:wrapPolygon>
                  </wp:wrapThrough>
                  <wp:docPr id="66" name="Рисунок 66" descr="респиратор кн95 с клапа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спиратор кн95 с клапа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D609439" w14:textId="4F4E9F69" w:rsidR="004B0CA2" w:rsidRPr="00515A9F" w:rsidRDefault="004B0CA2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Маска респиратор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KN</w:t>
            </w: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95 с клапаном </w:t>
            </w:r>
          </w:p>
          <w:p w14:paraId="2062C51D" w14:textId="313518DF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Респиратор одноразовый (</w:t>
            </w:r>
            <w:r w:rsidR="0089007F" w:rsidRPr="00515A9F">
              <w:rPr>
                <w:rFonts w:ascii="Times New Roman" w:hAnsi="Times New Roman" w:cs="Times New Roman"/>
                <w:sz w:val="22"/>
                <w:lang w:val="ru-RU"/>
              </w:rPr>
              <w:t>защитная маска,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являющаяся фильтром 1 шт.) KN95 обеспечивает комфортную, эффективную и легкую защиту органов дыхания от аэрозолей - класс защиты FFP2. KN95 </w:t>
            </w:r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- это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складные, пятислойные</w:t>
            </w:r>
          </w:p>
        </w:tc>
        <w:tc>
          <w:tcPr>
            <w:tcW w:w="1842" w:type="dxa"/>
          </w:tcPr>
          <w:p w14:paraId="0830A0D6" w14:textId="6FAD5FD7" w:rsidR="004B0CA2" w:rsidRPr="00515A9F" w:rsidRDefault="007C0683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1шт</w:t>
            </w:r>
          </w:p>
        </w:tc>
        <w:tc>
          <w:tcPr>
            <w:tcW w:w="1418" w:type="dxa"/>
          </w:tcPr>
          <w:p w14:paraId="4C96E72A" w14:textId="79E40243" w:rsidR="004B0CA2" w:rsidRPr="002920B7" w:rsidRDefault="007C0683" w:rsidP="004B0CA2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200</w:t>
            </w:r>
          </w:p>
        </w:tc>
      </w:tr>
      <w:tr w:rsidR="00965935" w:rsidRPr="003C73BD" w14:paraId="175ED888" w14:textId="77777777" w:rsidTr="0089007F">
        <w:trPr>
          <w:trHeight w:val="1779"/>
        </w:trPr>
        <w:tc>
          <w:tcPr>
            <w:tcW w:w="2269" w:type="dxa"/>
          </w:tcPr>
          <w:p w14:paraId="4B934F90" w14:textId="77777777" w:rsidR="00965935" w:rsidRPr="00EA28F8" w:rsidRDefault="00965935" w:rsidP="00EE4DA6">
            <w:pPr>
              <w:ind w:left="0" w:firstLine="0"/>
              <w:rPr>
                <w:b/>
                <w:szCs w:val="24"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drawing>
                <wp:inline distT="0" distB="0" distL="0" distR="0" wp14:anchorId="2CA587A3" wp14:editId="655154D3">
                  <wp:extent cx="1104900" cy="1104900"/>
                  <wp:effectExtent l="0" t="0" r="0" b="0"/>
                  <wp:docPr id="13" name="Рисунок 13" descr="шапка медицинская чепчик шарлотка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шапка медицинская чепчик шарлотка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D6028F1" w14:textId="77777777" w:rsidR="00965935" w:rsidRPr="00515A9F" w:rsidRDefault="00965935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қалпақшалар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шарлотта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</w:p>
          <w:p w14:paraId="1D0F9964" w14:textId="77777777" w:rsidR="00965935" w:rsidRPr="00515A9F" w:rsidRDefault="00965935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Медицинские чепчики шарлотка</w:t>
            </w:r>
          </w:p>
          <w:p w14:paraId="7A7C6445" w14:textId="77777777" w:rsidR="00965935" w:rsidRPr="00515A9F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Изготовлен из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нетканного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материала - спанбонда плотностью не менее 10/15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гр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/м2 на резинках</w:t>
            </w:r>
          </w:p>
        </w:tc>
        <w:tc>
          <w:tcPr>
            <w:tcW w:w="1842" w:type="dxa"/>
          </w:tcPr>
          <w:p w14:paraId="111FAE32" w14:textId="231AA365" w:rsidR="00965935" w:rsidRPr="00515A9F" w:rsidRDefault="007C0683" w:rsidP="00EE4DA6">
            <w:pPr>
              <w:tabs>
                <w:tab w:val="left" w:pos="1026"/>
                <w:tab w:val="left" w:pos="1335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1шт</w:t>
            </w:r>
          </w:p>
        </w:tc>
        <w:tc>
          <w:tcPr>
            <w:tcW w:w="1418" w:type="dxa"/>
          </w:tcPr>
          <w:p w14:paraId="076A62D9" w14:textId="1F22569B" w:rsidR="00965935" w:rsidRPr="002920B7" w:rsidRDefault="007C0683" w:rsidP="00EE4DA6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30</w:t>
            </w:r>
          </w:p>
        </w:tc>
      </w:tr>
      <w:tr w:rsidR="004B0CA2" w:rsidRPr="00874140" w14:paraId="1E944543" w14:textId="77777777" w:rsidTr="00515A9F">
        <w:trPr>
          <w:trHeight w:val="2125"/>
        </w:trPr>
        <w:tc>
          <w:tcPr>
            <w:tcW w:w="2269" w:type="dxa"/>
          </w:tcPr>
          <w:p w14:paraId="4BB7395F" w14:textId="63CD7870" w:rsidR="004B0CA2" w:rsidRDefault="00515A9F" w:rsidP="004B0CA2">
            <w:pPr>
              <w:spacing w:after="0" w:line="259" w:lineRule="auto"/>
              <w:ind w:left="110" w:firstLine="0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anchor distT="0" distB="0" distL="114300" distR="114300" simplePos="0" relativeHeight="251687936" behindDoc="1" locked="0" layoutInCell="1" allowOverlap="1" wp14:anchorId="77BE0A66" wp14:editId="3AF86176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-113665</wp:posOffset>
                  </wp:positionV>
                  <wp:extent cx="1562100" cy="1562100"/>
                  <wp:effectExtent l="0" t="0" r="0" b="0"/>
                  <wp:wrapNone/>
                  <wp:docPr id="1" name="Рисунок 1" descr="WallyP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WallyP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20C0C9" w14:textId="27D2F9FF" w:rsidR="004B0CA2" w:rsidRDefault="004B0CA2" w:rsidP="008F0298">
            <w:pPr>
              <w:spacing w:after="0" w:line="259" w:lineRule="auto"/>
              <w:ind w:left="-111" w:firstLine="0"/>
              <w:rPr>
                <w:b/>
                <w:lang w:val="ru-RU"/>
              </w:rPr>
            </w:pPr>
          </w:p>
        </w:tc>
        <w:tc>
          <w:tcPr>
            <w:tcW w:w="5245" w:type="dxa"/>
          </w:tcPr>
          <w:p w14:paraId="3690BF9A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Нитровинил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бір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реттік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қолғаптары</w:t>
            </w:r>
            <w:proofErr w:type="spellEnd"/>
          </w:p>
          <w:p w14:paraId="6A1355F4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Перчатки нитрил/винил </w:t>
            </w:r>
            <w:r w:rsidRPr="00515A9F">
              <w:rPr>
                <w:rFonts w:ascii="Times New Roman" w:hAnsi="Times New Roman" w:cs="Times New Roman"/>
                <w:b/>
                <w:sz w:val="22"/>
              </w:rPr>
              <w:t>Wally</w:t>
            </w: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r w:rsidRPr="00515A9F">
              <w:rPr>
                <w:rFonts w:ascii="Times New Roman" w:hAnsi="Times New Roman" w:cs="Times New Roman"/>
                <w:b/>
                <w:sz w:val="22"/>
              </w:rPr>
              <w:t>Plastic</w:t>
            </w: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</w:p>
          <w:p w14:paraId="02D557C6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Перчатки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Wally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Plastic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гипоаллергенны, обладают повышенной прочностью и устойчивостью к проколам, растяжениям, не вызывают аллергии. Манжета закатана в венчик. Валик скручен вовнутрь, что препятствует скатыванию перчатки.</w:t>
            </w:r>
          </w:p>
        </w:tc>
        <w:tc>
          <w:tcPr>
            <w:tcW w:w="1842" w:type="dxa"/>
          </w:tcPr>
          <w:p w14:paraId="4D94EA25" w14:textId="1B96C36B" w:rsidR="004B0CA2" w:rsidRPr="00515A9F" w:rsidRDefault="007C0683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 пара</w:t>
            </w:r>
          </w:p>
        </w:tc>
        <w:tc>
          <w:tcPr>
            <w:tcW w:w="1418" w:type="dxa"/>
          </w:tcPr>
          <w:p w14:paraId="64E77584" w14:textId="349182C9" w:rsidR="004B0CA2" w:rsidRPr="002920B7" w:rsidRDefault="001F1973" w:rsidP="004B0CA2">
            <w:pPr>
              <w:ind w:right="34"/>
              <w:jc w:val="center"/>
              <w:rPr>
                <w:rFonts w:ascii="Times New Roman" w:hAnsi="Times New Roman" w:cs="Times New Roman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37</w:t>
            </w:r>
          </w:p>
        </w:tc>
      </w:tr>
      <w:tr w:rsidR="004B0CA2" w:rsidRPr="00874140" w14:paraId="32BD098A" w14:textId="77777777" w:rsidTr="008F0298">
        <w:trPr>
          <w:trHeight w:val="1410"/>
        </w:trPr>
        <w:tc>
          <w:tcPr>
            <w:tcW w:w="2269" w:type="dxa"/>
          </w:tcPr>
          <w:p w14:paraId="3931DBEE" w14:textId="77777777" w:rsidR="004B0CA2" w:rsidRDefault="004B0CA2" w:rsidP="004B0CA2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 wp14:anchorId="6CE54AA7" wp14:editId="4169D1B6">
                  <wp:extent cx="1238250" cy="1238250"/>
                  <wp:effectExtent l="0" t="0" r="0" b="0"/>
                  <wp:docPr id="16" name="Рисунок 16" descr="нитр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нитр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F02F7" w14:textId="77777777" w:rsidR="004B0CA2" w:rsidRDefault="004B0CA2" w:rsidP="004B0CA2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</w:p>
        </w:tc>
        <w:tc>
          <w:tcPr>
            <w:tcW w:w="5245" w:type="dxa"/>
          </w:tcPr>
          <w:p w14:paraId="48B19ED6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Нитрил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бір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proofErr w:type="gram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реттік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қолғаптары</w:t>
            </w:r>
            <w:proofErr w:type="spellEnd"/>
            <w:proofErr w:type="gramEnd"/>
          </w:p>
          <w:p w14:paraId="6127612A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Перчатки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нитриловые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</w:p>
          <w:p w14:paraId="3EC777E7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Перчатки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нитриловые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Состав –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нитриловые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неопудренные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. Изготовлены из 100% синтетического нитрила, не содержат латекс.</w:t>
            </w:r>
          </w:p>
          <w:p w14:paraId="054FA520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• Водонепроницаемые;</w:t>
            </w:r>
          </w:p>
          <w:p w14:paraId="5B7E65AF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• Повышенная устойчивость к проколам и порезам;</w:t>
            </w:r>
          </w:p>
          <w:p w14:paraId="1B0FD919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• Защищают от агрессивного воздействия технических масел, смазок, растворителей и других сложных химических веществ;</w:t>
            </w:r>
          </w:p>
          <w:p w14:paraId="4A08447C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• Отличаются универсальностью использования и высоким уровнем прочности;</w:t>
            </w:r>
          </w:p>
          <w:p w14:paraId="3A382FED" w14:textId="77777777" w:rsidR="004B0CA2" w:rsidRPr="00515A9F" w:rsidRDefault="004B0CA2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• Изделия полностью гипоаллергенные.</w:t>
            </w:r>
          </w:p>
        </w:tc>
        <w:tc>
          <w:tcPr>
            <w:tcW w:w="1842" w:type="dxa"/>
          </w:tcPr>
          <w:p w14:paraId="189359A3" w14:textId="0D7904C5" w:rsidR="004B0CA2" w:rsidRPr="001F1973" w:rsidRDefault="001F1973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1F1973">
              <w:rPr>
                <w:rFonts w:ascii="Times New Roman" w:hAnsi="Times New Roman" w:cs="Times New Roman"/>
                <w:sz w:val="22"/>
                <w:lang w:val="ru-RU"/>
              </w:rPr>
              <w:t>1 пара</w:t>
            </w:r>
          </w:p>
          <w:p w14:paraId="67E28114" w14:textId="77777777" w:rsidR="004B0CA2" w:rsidRPr="001F1973" w:rsidRDefault="004B0CA2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777EC550" w14:textId="77777777" w:rsidR="004B0CA2" w:rsidRPr="001F1973" w:rsidRDefault="004B0CA2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5564813A" w14:textId="77777777" w:rsidR="004B0CA2" w:rsidRPr="00515A9F" w:rsidRDefault="004B0CA2" w:rsidP="004B0CA2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418" w:type="dxa"/>
          </w:tcPr>
          <w:p w14:paraId="0BBE6EF5" w14:textId="517637ED" w:rsidR="004B0CA2" w:rsidRPr="002920B7" w:rsidRDefault="001F1973" w:rsidP="004B0CA2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52</w:t>
            </w:r>
          </w:p>
          <w:p w14:paraId="23B35B29" w14:textId="77777777" w:rsidR="004B0CA2" w:rsidRPr="002920B7" w:rsidRDefault="004B0CA2" w:rsidP="004B0CA2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1348D" w:rsidRPr="001758D2" w14:paraId="7DA58742" w14:textId="77777777" w:rsidTr="008F0298">
        <w:trPr>
          <w:trHeight w:val="1902"/>
        </w:trPr>
        <w:tc>
          <w:tcPr>
            <w:tcW w:w="2269" w:type="dxa"/>
          </w:tcPr>
          <w:p w14:paraId="2B4BF9E9" w14:textId="260B6707" w:rsidR="0091348D" w:rsidRDefault="0091348D" w:rsidP="0091348D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E7C3057" wp14:editId="4E5A9051">
                  <wp:extent cx="1327222" cy="1200150"/>
                  <wp:effectExtent l="0" t="0" r="6350" b="0"/>
                  <wp:docPr id="34462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68C0C4-EEBD-358B-EBB8-6A8CE8B2A8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2" name="Рисунок 46">
                            <a:extLst>
                              <a:ext uri="{FF2B5EF4-FFF2-40B4-BE49-F238E27FC236}">
                                <a16:creationId xmlns:a16="http://schemas.microsoft.com/office/drawing/2014/main" id="{6068C0C4-EEBD-358B-EBB8-6A8CE8B2A8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59" cy="120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AC189E9" w14:textId="3DD4624C" w:rsidR="0091348D" w:rsidRPr="00515A9F" w:rsidRDefault="0091348D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Бір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рет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қолданылатын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аяқ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киім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жамылғылары</w:t>
            </w:r>
            <w:proofErr w:type="spellEnd"/>
          </w:p>
          <w:p w14:paraId="1CBF37C3" w14:textId="1BEA68C2" w:rsidR="0091348D" w:rsidRPr="00515A9F" w:rsidRDefault="0091348D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Бахилы </w:t>
            </w:r>
            <w:r w:rsidRPr="00515A9F">
              <w:rPr>
                <w:rFonts w:ascii="Times New Roman" w:hAnsi="Times New Roman" w:cs="Times New Roman"/>
                <w:bCs/>
                <w:sz w:val="22"/>
                <w:lang w:val="ru-RU"/>
              </w:rPr>
              <w:t xml:space="preserve">"Прочные" голубые 20 </w:t>
            </w:r>
            <w:proofErr w:type="spellStart"/>
            <w:r w:rsidRPr="00515A9F">
              <w:rPr>
                <w:rFonts w:ascii="Times New Roman" w:hAnsi="Times New Roman" w:cs="Times New Roman"/>
                <w:bCs/>
                <w:sz w:val="22"/>
                <w:lang w:val="ru-RU"/>
              </w:rPr>
              <w:t>мкр</w:t>
            </w:r>
            <w:proofErr w:type="spellEnd"/>
          </w:p>
        </w:tc>
        <w:tc>
          <w:tcPr>
            <w:tcW w:w="1842" w:type="dxa"/>
          </w:tcPr>
          <w:p w14:paraId="6ECAFEB1" w14:textId="6096705C" w:rsidR="0091348D" w:rsidRPr="00515A9F" w:rsidRDefault="004C16F8" w:rsidP="0091348D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 пара</w:t>
            </w:r>
          </w:p>
        </w:tc>
        <w:tc>
          <w:tcPr>
            <w:tcW w:w="1418" w:type="dxa"/>
          </w:tcPr>
          <w:p w14:paraId="302B0682" w14:textId="68C6F156" w:rsidR="0091348D" w:rsidRPr="002920B7" w:rsidRDefault="004C16F8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91348D" w:rsidRPr="0042352F" w14:paraId="74D2F8B4" w14:textId="77777777" w:rsidTr="008F0298">
        <w:trPr>
          <w:trHeight w:val="1902"/>
        </w:trPr>
        <w:tc>
          <w:tcPr>
            <w:tcW w:w="2269" w:type="dxa"/>
          </w:tcPr>
          <w:p w14:paraId="2BAF5106" w14:textId="4C7FE807" w:rsidR="0091348D" w:rsidRDefault="00231020" w:rsidP="00112D5A">
            <w:pPr>
              <w:spacing w:after="0" w:line="259" w:lineRule="auto"/>
              <w:ind w:left="0" w:firstLine="0"/>
              <w:rPr>
                <w:b/>
                <w:lang w:val="ru-RU"/>
              </w:rPr>
            </w:pPr>
            <w:r>
              <w:object w:dxaOrig="3405" w:dyaOrig="6975" w14:anchorId="6C4E07E5">
                <v:shape id="_x0000_i1027" type="#_x0000_t75" style="width:57pt;height:115.5pt" o:ole="">
                  <v:imagedata r:id="rId18" o:title=""/>
                </v:shape>
                <o:OLEObject Type="Embed" ProgID="PBrush" ShapeID="_x0000_i1027" DrawAspect="Content" ObjectID="_1725973987" r:id="rId19"/>
              </w:object>
            </w:r>
          </w:p>
        </w:tc>
        <w:tc>
          <w:tcPr>
            <w:tcW w:w="5245" w:type="dxa"/>
          </w:tcPr>
          <w:p w14:paraId="43293C04" w14:textId="583F2190" w:rsidR="0091348D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Коробка безопасной утилизации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- для сбора использованного одноразового инструмента.</w:t>
            </w:r>
            <w:r w:rsidR="00231020"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Объем – 5л. Гофрокартон</w:t>
            </w:r>
          </w:p>
          <w:p w14:paraId="746A64C1" w14:textId="772E380D" w:rsidR="0042352F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</w:tc>
        <w:tc>
          <w:tcPr>
            <w:tcW w:w="1842" w:type="dxa"/>
          </w:tcPr>
          <w:p w14:paraId="64AE3CE6" w14:textId="71FCC574" w:rsidR="0091348D" w:rsidRPr="00515A9F" w:rsidRDefault="00FD06A6" w:rsidP="0091348D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1 шт</w:t>
            </w:r>
          </w:p>
        </w:tc>
        <w:tc>
          <w:tcPr>
            <w:tcW w:w="1418" w:type="dxa"/>
          </w:tcPr>
          <w:p w14:paraId="0B632018" w14:textId="01CCF32A" w:rsidR="0091348D" w:rsidRPr="002920B7" w:rsidRDefault="00FD06A6" w:rsidP="0091348D">
            <w:pPr>
              <w:spacing w:after="0" w:line="259" w:lineRule="auto"/>
              <w:ind w:left="240" w:right="34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300</w:t>
            </w:r>
          </w:p>
        </w:tc>
      </w:tr>
      <w:tr w:rsidR="0091348D" w:rsidRPr="0042352F" w14:paraId="6A4F983E" w14:textId="77777777" w:rsidTr="008F0298">
        <w:trPr>
          <w:trHeight w:val="1902"/>
        </w:trPr>
        <w:tc>
          <w:tcPr>
            <w:tcW w:w="2269" w:type="dxa"/>
          </w:tcPr>
          <w:p w14:paraId="003F2BD2" w14:textId="3A2D5F5F" w:rsidR="0091348D" w:rsidRPr="00824F81" w:rsidRDefault="00231020" w:rsidP="0091348D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  <w:r>
              <w:object w:dxaOrig="1440" w:dyaOrig="2580" w14:anchorId="1C992501">
                <v:shape id="_x0000_i1028" type="#_x0000_t75" style="width:1in;height:129pt" o:ole="">
                  <v:imagedata r:id="rId20" o:title=""/>
                </v:shape>
                <o:OLEObject Type="Embed" ProgID="PBrush" ShapeID="_x0000_i1028" DrawAspect="Content" ObjectID="_1725973988" r:id="rId21"/>
              </w:object>
            </w:r>
          </w:p>
        </w:tc>
        <w:tc>
          <w:tcPr>
            <w:tcW w:w="5245" w:type="dxa"/>
          </w:tcPr>
          <w:p w14:paraId="042C6F73" w14:textId="1E233882" w:rsidR="00231020" w:rsidRPr="00515A9F" w:rsidRDefault="00231020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Коробка безопасной утилизации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- для сбора использованного одноразового инструмента.</w:t>
            </w:r>
          </w:p>
          <w:p w14:paraId="483B92C4" w14:textId="6110CDB2" w:rsidR="00231020" w:rsidRPr="00515A9F" w:rsidRDefault="00231020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Объем – 10л. Гофрокартон</w:t>
            </w:r>
          </w:p>
          <w:p w14:paraId="793C07C9" w14:textId="573FDB35" w:rsidR="0091348D" w:rsidRPr="00515A9F" w:rsidRDefault="0091348D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842" w:type="dxa"/>
          </w:tcPr>
          <w:p w14:paraId="0F039F6F" w14:textId="18066FF3" w:rsidR="0091348D" w:rsidRPr="00515A9F" w:rsidRDefault="00FD06A6" w:rsidP="0091348D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2"/>
                <w:lang w:val="ru-RU"/>
              </w:rPr>
              <w:t>шт</w:t>
            </w:r>
            <w:proofErr w:type="spellEnd"/>
          </w:p>
        </w:tc>
        <w:tc>
          <w:tcPr>
            <w:tcW w:w="1418" w:type="dxa"/>
          </w:tcPr>
          <w:p w14:paraId="19083114" w14:textId="0D48FC2F" w:rsidR="0091348D" w:rsidRPr="002920B7" w:rsidRDefault="00FD06A6" w:rsidP="0091348D">
            <w:pPr>
              <w:spacing w:after="0" w:line="259" w:lineRule="auto"/>
              <w:ind w:left="240" w:right="34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400</w:t>
            </w:r>
          </w:p>
        </w:tc>
      </w:tr>
      <w:tr w:rsidR="00F37721" w:rsidRPr="0042352F" w14:paraId="71A06246" w14:textId="77777777" w:rsidTr="0089007F">
        <w:trPr>
          <w:trHeight w:val="1820"/>
        </w:trPr>
        <w:tc>
          <w:tcPr>
            <w:tcW w:w="2269" w:type="dxa"/>
          </w:tcPr>
          <w:p w14:paraId="180E8BD3" w14:textId="5AA2FE18" w:rsidR="00F37721" w:rsidRDefault="00F37721" w:rsidP="00F37721">
            <w:pPr>
              <w:ind w:left="-536" w:hanging="124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3D207E" wp14:editId="454B5B72">
                  <wp:extent cx="2094995" cy="1394964"/>
                  <wp:effectExtent l="0" t="0" r="63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953" cy="141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2710E5EC" w14:textId="0D7932C5" w:rsidR="00F37721" w:rsidRPr="00515A9F" w:rsidRDefault="00F37721" w:rsidP="00515A9F">
            <w:pPr>
              <w:shd w:val="clear" w:color="auto" w:fill="FFFFFF"/>
              <w:spacing w:line="240" w:lineRule="auto"/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Экобоксы</w:t>
            </w:r>
            <w:proofErr w:type="spellEnd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 xml:space="preserve"> (40л, 60л) -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Контейнеры для сбора использованных средств защиты (маски, перчатки, салфетки)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br/>
              <w:t xml:space="preserve">В стоимость услуги входит: изготовление и доставка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экобокса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по указанному адресу; транспортировка на специализированном авто; утилизация.</w:t>
            </w:r>
          </w:p>
          <w:p w14:paraId="0116D03C" w14:textId="77777777" w:rsidR="00F37721" w:rsidRPr="00515A9F" w:rsidRDefault="00F37721" w:rsidP="00515A9F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</w:tc>
        <w:tc>
          <w:tcPr>
            <w:tcW w:w="1842" w:type="dxa"/>
          </w:tcPr>
          <w:p w14:paraId="041B5BD4" w14:textId="77777777" w:rsidR="00F37721" w:rsidRPr="00515A9F" w:rsidRDefault="00F37721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40л</w:t>
            </w:r>
          </w:p>
          <w:p w14:paraId="641CE5D1" w14:textId="77777777" w:rsidR="00F37721" w:rsidRPr="00515A9F" w:rsidRDefault="00F37721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  <w:p w14:paraId="53FC7581" w14:textId="77777777" w:rsidR="00F37721" w:rsidRPr="00515A9F" w:rsidRDefault="00F37721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  <w:p w14:paraId="633F3236" w14:textId="563BDABF" w:rsidR="00F37721" w:rsidRPr="00515A9F" w:rsidRDefault="00F37721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60л</w:t>
            </w:r>
          </w:p>
        </w:tc>
        <w:tc>
          <w:tcPr>
            <w:tcW w:w="1418" w:type="dxa"/>
          </w:tcPr>
          <w:p w14:paraId="2C2F2031" w14:textId="77777777" w:rsidR="00F37721" w:rsidRPr="002920B7" w:rsidRDefault="00F37721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1300</w:t>
            </w:r>
          </w:p>
          <w:p w14:paraId="4AA6A62A" w14:textId="77777777" w:rsidR="00F37721" w:rsidRPr="002920B7" w:rsidRDefault="00F37721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AF73494" w14:textId="6FB7961B" w:rsidR="00F37721" w:rsidRPr="002920B7" w:rsidRDefault="00F37721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1900</w:t>
            </w:r>
          </w:p>
          <w:p w14:paraId="0A76261A" w14:textId="76418779" w:rsidR="00F37721" w:rsidRPr="002920B7" w:rsidRDefault="00F37721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7721" w:rsidRPr="0042352F" w14:paraId="0EDBFAC5" w14:textId="77777777" w:rsidTr="0089007F">
        <w:trPr>
          <w:trHeight w:val="1820"/>
        </w:trPr>
        <w:tc>
          <w:tcPr>
            <w:tcW w:w="2269" w:type="dxa"/>
          </w:tcPr>
          <w:p w14:paraId="43771CC2" w14:textId="59E619C6" w:rsidR="00F37721" w:rsidRPr="00F37721" w:rsidRDefault="00BE004B" w:rsidP="00BE004B">
            <w:pPr>
              <w:ind w:left="-394" w:firstLine="283"/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5004EAD" wp14:editId="48CF08AA">
                  <wp:extent cx="1484630" cy="1979266"/>
                  <wp:effectExtent l="0" t="0" r="1270" b="254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23" cy="198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64D49D8" w14:textId="111C805C" w:rsidR="00BE004B" w:rsidRPr="00515A9F" w:rsidRDefault="00BE004B" w:rsidP="00515A9F">
            <w:pPr>
              <w:shd w:val="clear" w:color="auto" w:fill="FFFFFF"/>
              <w:spacing w:line="240" w:lineRule="auto"/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Экобоксы</w:t>
            </w:r>
            <w:proofErr w:type="spellEnd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 xml:space="preserve"> (30л, 50л) -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Контейнеры для сбора использованных средств защиты (маски, перчатки, салфетки)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br/>
              <w:t xml:space="preserve">В стоимость услуги входит: изготовление и доставка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экобокса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по указанному адресу; транспортировка на специализированном авто; утилизация.</w:t>
            </w:r>
          </w:p>
          <w:p w14:paraId="4B971D56" w14:textId="77777777" w:rsidR="00F37721" w:rsidRPr="00515A9F" w:rsidRDefault="00F37721" w:rsidP="00515A9F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</w:tc>
        <w:tc>
          <w:tcPr>
            <w:tcW w:w="1842" w:type="dxa"/>
          </w:tcPr>
          <w:p w14:paraId="02A069A5" w14:textId="77777777" w:rsidR="00F37721" w:rsidRPr="00515A9F" w:rsidRDefault="00BE004B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30л</w:t>
            </w:r>
          </w:p>
          <w:p w14:paraId="588379C1" w14:textId="77777777" w:rsidR="00BE004B" w:rsidRPr="00515A9F" w:rsidRDefault="00BE004B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  <w:p w14:paraId="0458C6BD" w14:textId="77777777" w:rsidR="00BE004B" w:rsidRPr="00515A9F" w:rsidRDefault="00BE004B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</w:p>
          <w:p w14:paraId="7F4D446E" w14:textId="291F71A6" w:rsidR="00BE004B" w:rsidRPr="00515A9F" w:rsidRDefault="00BE004B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50л</w:t>
            </w:r>
          </w:p>
        </w:tc>
        <w:tc>
          <w:tcPr>
            <w:tcW w:w="1418" w:type="dxa"/>
          </w:tcPr>
          <w:p w14:paraId="28071690" w14:textId="77777777" w:rsidR="00F37721" w:rsidRPr="002920B7" w:rsidRDefault="00BE004B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1200</w:t>
            </w:r>
          </w:p>
          <w:p w14:paraId="2155D847" w14:textId="77777777" w:rsidR="00BE004B" w:rsidRPr="002920B7" w:rsidRDefault="00BE004B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36DA149" w14:textId="7FFD45FF" w:rsidR="00BE004B" w:rsidRPr="002920B7" w:rsidRDefault="00BE004B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1800</w:t>
            </w:r>
          </w:p>
          <w:p w14:paraId="52472825" w14:textId="7556F122" w:rsidR="00BE004B" w:rsidRPr="002920B7" w:rsidRDefault="00BE004B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1348D" w:rsidRPr="0042352F" w14:paraId="3F7662A6" w14:textId="77777777" w:rsidTr="00794653">
        <w:trPr>
          <w:trHeight w:val="1736"/>
        </w:trPr>
        <w:tc>
          <w:tcPr>
            <w:tcW w:w="2269" w:type="dxa"/>
          </w:tcPr>
          <w:p w14:paraId="0A906369" w14:textId="10F4DA92" w:rsidR="0091348D" w:rsidRPr="0042352F" w:rsidRDefault="00965935" w:rsidP="00794653">
            <w:pPr>
              <w:ind w:left="0" w:firstLine="0"/>
              <w:rPr>
                <w:b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9AEF296" wp14:editId="36D6F2A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66675</wp:posOffset>
                  </wp:positionV>
                  <wp:extent cx="1189647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104" y="21150"/>
                      <wp:lineTo x="21104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4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B7963C6" w14:textId="2D92B17F" w:rsidR="00965935" w:rsidRPr="00515A9F" w:rsidRDefault="00965935" w:rsidP="00515A9F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Дезинфицирующий коврик. </w:t>
            </w:r>
          </w:p>
          <w:p w14:paraId="6FB00F5A" w14:textId="146D8FCD" w:rsidR="00965935" w:rsidRPr="00515A9F" w:rsidRDefault="00965935" w:rsidP="00515A9F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Cs/>
                <w:sz w:val="22"/>
                <w:lang w:val="ru-RU"/>
              </w:rPr>
              <w:t>Толщина 3см</w:t>
            </w: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.</w:t>
            </w:r>
          </w:p>
          <w:p w14:paraId="229E140D" w14:textId="237EED1C" w:rsidR="0091348D" w:rsidRPr="00515A9F" w:rsidRDefault="0091348D" w:rsidP="00515A9F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842" w:type="dxa"/>
          </w:tcPr>
          <w:p w14:paraId="1720E1A5" w14:textId="756DD21B" w:rsidR="00965935" w:rsidRPr="00515A9F" w:rsidRDefault="00965935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60х40</w:t>
            </w:r>
          </w:p>
          <w:p w14:paraId="11224F1F" w14:textId="08C7698B" w:rsidR="00965935" w:rsidRPr="00515A9F" w:rsidRDefault="00965935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50х50</w:t>
            </w:r>
          </w:p>
          <w:p w14:paraId="5E0DBC10" w14:textId="78029BD3" w:rsidR="00965935" w:rsidRPr="00515A9F" w:rsidRDefault="00965935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50х70</w:t>
            </w:r>
          </w:p>
          <w:p w14:paraId="7559036C" w14:textId="4A3258CE" w:rsidR="00965935" w:rsidRPr="00515A9F" w:rsidRDefault="00965935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60х80</w:t>
            </w:r>
          </w:p>
          <w:p w14:paraId="0885AC8F" w14:textId="4B8BB892" w:rsidR="00965935" w:rsidRPr="00515A9F" w:rsidRDefault="00965935" w:rsidP="00965935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50х100</w:t>
            </w:r>
          </w:p>
          <w:p w14:paraId="2573FFA1" w14:textId="32F7B60A" w:rsidR="0091348D" w:rsidRPr="00515A9F" w:rsidRDefault="00965935" w:rsidP="00794653">
            <w:pPr>
              <w:shd w:val="clear" w:color="auto" w:fill="FFFFFF"/>
              <w:spacing w:after="0" w:line="240" w:lineRule="auto"/>
              <w:ind w:left="0" w:right="0" w:firstLine="0"/>
              <w:outlineLvl w:val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100х100</w:t>
            </w:r>
          </w:p>
        </w:tc>
        <w:tc>
          <w:tcPr>
            <w:tcW w:w="1418" w:type="dxa"/>
          </w:tcPr>
          <w:p w14:paraId="6E229336" w14:textId="0FCA8EC6" w:rsidR="0091348D" w:rsidRPr="002920B7" w:rsidRDefault="00FD06A6" w:rsidP="0091348D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По запросу</w:t>
            </w:r>
          </w:p>
        </w:tc>
      </w:tr>
      <w:tr w:rsidR="0042352F" w:rsidRPr="003C73BD" w14:paraId="7C624BFE" w14:textId="77777777" w:rsidTr="008F0298">
        <w:trPr>
          <w:trHeight w:val="2754"/>
        </w:trPr>
        <w:tc>
          <w:tcPr>
            <w:tcW w:w="2269" w:type="dxa"/>
          </w:tcPr>
          <w:p w14:paraId="2AE1876B" w14:textId="5D9DD75E" w:rsidR="0042352F" w:rsidRPr="003C73BD" w:rsidRDefault="0042352F" w:rsidP="0042352F">
            <w:pPr>
              <w:rPr>
                <w:b/>
                <w:szCs w:val="24"/>
                <w:lang w:val="ru-RU"/>
              </w:rPr>
            </w:pPr>
            <w:r>
              <w:object w:dxaOrig="2520" w:dyaOrig="1575" w14:anchorId="1C6EB18B">
                <v:shape id="_x0000_i1029" type="#_x0000_t75" style="width:102.75pt;height:63.75pt" o:ole="">
                  <v:imagedata r:id="rId25" o:title=""/>
                </v:shape>
                <o:OLEObject Type="Embed" ProgID="PBrush" ShapeID="_x0000_i1029" DrawAspect="Content" ObjectID="_1725973989" r:id="rId26"/>
              </w:object>
            </w:r>
          </w:p>
        </w:tc>
        <w:tc>
          <w:tcPr>
            <w:tcW w:w="5245" w:type="dxa"/>
          </w:tcPr>
          <w:p w14:paraId="0B5C21FE" w14:textId="77777777" w:rsidR="0042352F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Бір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рет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қолданылатын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  <w:proofErr w:type="spellStart"/>
            <w:proofErr w:type="gram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төсек</w:t>
            </w:r>
            <w:proofErr w:type="spell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 </w:t>
            </w:r>
            <w:proofErr w:type="spell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жаймасы</w:t>
            </w:r>
            <w:proofErr w:type="spellEnd"/>
            <w:proofErr w:type="gramEnd"/>
          </w:p>
          <w:p w14:paraId="6890D5E0" w14:textId="77777777" w:rsidR="0042352F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Простыня медицинская нестерильная одноразовая, </w:t>
            </w:r>
          </w:p>
          <w:p w14:paraId="1769F2F4" w14:textId="77777777" w:rsidR="0042352F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материал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спанбод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СС.</w:t>
            </w:r>
          </w:p>
          <w:p w14:paraId="569A48CA" w14:textId="77777777" w:rsidR="0042352F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Размер 80х200 см, разная плотность</w:t>
            </w:r>
          </w:p>
          <w:p w14:paraId="77E75887" w14:textId="77777777" w:rsidR="0042352F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Одноразовые простыни из материала «спанбонд» широко применяются в медицине, косметологических и стоматологических кабинетах, делая процедурный процесс намного комфортней и сохраняя при этом чистоту одежды</w:t>
            </w:r>
          </w:p>
          <w:p w14:paraId="013C2982" w14:textId="77777777" w:rsidR="0042352F" w:rsidRPr="00515A9F" w:rsidRDefault="0042352F" w:rsidP="00515A9F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sz w:val="22"/>
                <w:lang w:val="ru-RU"/>
              </w:rPr>
            </w:pPr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Цвета :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 разные</w:t>
            </w:r>
          </w:p>
          <w:p w14:paraId="3BD39DDA" w14:textId="7C111A71" w:rsidR="0042352F" w:rsidRPr="00515A9F" w:rsidRDefault="0042352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Цена:  от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плотности</w:t>
            </w:r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14:paraId="3730666D" w14:textId="68D3F840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10гр</w:t>
            </w:r>
          </w:p>
          <w:p w14:paraId="56D62EE6" w14:textId="26E7A38A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1</w:t>
            </w: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1ГР</w:t>
            </w:r>
          </w:p>
          <w:p w14:paraId="71D21C72" w14:textId="1F79BB61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12ГР</w:t>
            </w:r>
          </w:p>
          <w:p w14:paraId="249A3B06" w14:textId="1C162E57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15гр</w:t>
            </w:r>
          </w:p>
          <w:p w14:paraId="4BD72787" w14:textId="19FC78A1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18гр</w:t>
            </w:r>
          </w:p>
          <w:p w14:paraId="1814316C" w14:textId="05AC74BC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20гр</w:t>
            </w:r>
          </w:p>
          <w:p w14:paraId="59B8CBBB" w14:textId="44070545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25гр</w:t>
            </w:r>
          </w:p>
          <w:p w14:paraId="216CBA6C" w14:textId="5C621203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30гр</w:t>
            </w:r>
          </w:p>
          <w:p w14:paraId="633893E1" w14:textId="3959F726" w:rsidR="0042352F" w:rsidRPr="00515A9F" w:rsidRDefault="0042352F" w:rsidP="0042352F">
            <w:pPr>
              <w:tabs>
                <w:tab w:val="left" w:pos="1026"/>
                <w:tab w:val="left" w:pos="1734"/>
              </w:tabs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515A9F">
              <w:rPr>
                <w:rFonts w:ascii="Times New Roman" w:hAnsi="Times New Roman" w:cs="Times New Roman"/>
                <w:sz w:val="22"/>
                <w:lang w:val="kk-KZ"/>
              </w:rPr>
              <w:t>40гр</w:t>
            </w:r>
          </w:p>
          <w:p w14:paraId="11623818" w14:textId="77777777" w:rsidR="0042352F" w:rsidRPr="00515A9F" w:rsidRDefault="0042352F" w:rsidP="0042352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418" w:type="dxa"/>
          </w:tcPr>
          <w:p w14:paraId="4DFCF57B" w14:textId="3C500E30" w:rsidR="0042352F" w:rsidRPr="002920B7" w:rsidRDefault="00145F29" w:rsidP="0042352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По запросу</w:t>
            </w:r>
          </w:p>
        </w:tc>
      </w:tr>
      <w:tr w:rsidR="00965935" w:rsidRPr="00874140" w14:paraId="6E17976C" w14:textId="77777777" w:rsidTr="00794653">
        <w:trPr>
          <w:trHeight w:val="1694"/>
        </w:trPr>
        <w:tc>
          <w:tcPr>
            <w:tcW w:w="2269" w:type="dxa"/>
          </w:tcPr>
          <w:p w14:paraId="7F9CDF41" w14:textId="0410EAFC" w:rsidR="00965935" w:rsidRDefault="00E94AB6" w:rsidP="00EE4DA6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  <w:r>
              <w:object w:dxaOrig="1620" w:dyaOrig="1980" w14:anchorId="14C27BB7">
                <v:shape id="_x0000_i1030" type="#_x0000_t75" style="width:81pt;height:99pt" o:ole="">
                  <v:imagedata r:id="rId27" o:title=""/>
                </v:shape>
                <o:OLEObject Type="Embed" ProgID="PBrush" ShapeID="_x0000_i1030" DrawAspect="Content" ObjectID="_1725973990" r:id="rId28"/>
              </w:object>
            </w:r>
          </w:p>
        </w:tc>
        <w:tc>
          <w:tcPr>
            <w:tcW w:w="5245" w:type="dxa"/>
          </w:tcPr>
          <w:p w14:paraId="402DC4DD" w14:textId="77777777" w:rsidR="00965935" w:rsidRPr="00145F29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color w:val="auto"/>
                <w:sz w:val="22"/>
                <w:lang w:val="ru-RU"/>
              </w:rPr>
            </w:pPr>
            <w:r w:rsidRPr="00145F29">
              <w:rPr>
                <w:rFonts w:ascii="Times New Roman" w:hAnsi="Times New Roman" w:cs="Times New Roman"/>
                <w:b/>
                <w:color w:val="auto"/>
                <w:sz w:val="22"/>
                <w:lang w:val="ru-RU"/>
              </w:rPr>
              <w:t xml:space="preserve">Дезинфицирующее средство         </w:t>
            </w:r>
          </w:p>
          <w:p w14:paraId="36E61CB1" w14:textId="77777777" w:rsidR="00965935" w:rsidRPr="00145F29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color w:val="auto"/>
                <w:sz w:val="22"/>
                <w:lang w:val="ru-RU"/>
              </w:rPr>
            </w:pPr>
            <w:r w:rsidRPr="00145F29">
              <w:rPr>
                <w:rFonts w:ascii="Times New Roman" w:hAnsi="Times New Roman" w:cs="Times New Roman"/>
                <w:b/>
                <w:color w:val="auto"/>
                <w:sz w:val="22"/>
                <w:lang w:val="ru-RU"/>
              </w:rPr>
              <w:t xml:space="preserve"> «</w:t>
            </w:r>
            <w:proofErr w:type="spellStart"/>
            <w:r w:rsidRPr="00145F29">
              <w:rPr>
                <w:rFonts w:ascii="Times New Roman" w:hAnsi="Times New Roman" w:cs="Times New Roman"/>
                <w:b/>
                <w:color w:val="auto"/>
                <w:sz w:val="22"/>
                <w:lang w:val="ru-RU"/>
              </w:rPr>
              <w:t>Део</w:t>
            </w:r>
            <w:proofErr w:type="spellEnd"/>
            <w:r w:rsidRPr="00145F29">
              <w:rPr>
                <w:rFonts w:ascii="Times New Roman" w:hAnsi="Times New Roman" w:cs="Times New Roman"/>
                <w:b/>
                <w:color w:val="auto"/>
                <w:sz w:val="22"/>
                <w:lang w:val="ru-RU"/>
              </w:rPr>
              <w:t xml:space="preserve"> Хлор»</w:t>
            </w:r>
          </w:p>
          <w:p w14:paraId="34E773F0" w14:textId="77777777" w:rsidR="00965935" w:rsidRPr="00145F29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color w:val="auto"/>
                <w:sz w:val="22"/>
                <w:lang w:val="ru-RU"/>
              </w:rPr>
            </w:pPr>
            <w:r w:rsidRPr="00145F29">
              <w:rPr>
                <w:rFonts w:ascii="Times New Roman" w:hAnsi="Times New Roman" w:cs="Times New Roman"/>
                <w:color w:val="auto"/>
                <w:sz w:val="22"/>
                <w:lang w:val="ru-RU"/>
              </w:rPr>
              <w:t xml:space="preserve">Состав: в качестве ДВ: натриевая соль </w:t>
            </w:r>
            <w:proofErr w:type="spellStart"/>
            <w:r w:rsidRPr="00145F29">
              <w:rPr>
                <w:rFonts w:ascii="Times New Roman" w:hAnsi="Times New Roman" w:cs="Times New Roman"/>
                <w:color w:val="auto"/>
                <w:sz w:val="22"/>
                <w:lang w:val="ru-RU"/>
              </w:rPr>
              <w:t>дихлоризоциануровой</w:t>
            </w:r>
            <w:proofErr w:type="spellEnd"/>
            <w:r w:rsidRPr="00145F29">
              <w:rPr>
                <w:rFonts w:ascii="Times New Roman" w:hAnsi="Times New Roman" w:cs="Times New Roman"/>
                <w:color w:val="auto"/>
                <w:sz w:val="22"/>
                <w:lang w:val="ru-RU"/>
              </w:rPr>
              <w:t xml:space="preserve"> кислоты, содержание активного хлора 44%-54%. Таблетки (3,4 грамма) в пластиковых банках по 300 </w:t>
            </w:r>
            <w:proofErr w:type="spellStart"/>
            <w:r w:rsidRPr="00145F29">
              <w:rPr>
                <w:rFonts w:ascii="Times New Roman" w:hAnsi="Times New Roman" w:cs="Times New Roman"/>
                <w:color w:val="auto"/>
                <w:sz w:val="22"/>
                <w:lang w:val="ru-RU"/>
              </w:rPr>
              <w:t>шт</w:t>
            </w:r>
            <w:proofErr w:type="spellEnd"/>
            <w:r w:rsidRPr="00145F29">
              <w:rPr>
                <w:rFonts w:ascii="Times New Roman" w:hAnsi="Times New Roman" w:cs="Times New Roman"/>
                <w:color w:val="auto"/>
                <w:sz w:val="22"/>
                <w:lang w:val="ru-RU"/>
              </w:rPr>
              <w:t>;</w:t>
            </w:r>
          </w:p>
        </w:tc>
        <w:tc>
          <w:tcPr>
            <w:tcW w:w="1842" w:type="dxa"/>
          </w:tcPr>
          <w:p w14:paraId="2E579C86" w14:textId="2099C315" w:rsidR="00965935" w:rsidRPr="00145F29" w:rsidRDefault="00145F29" w:rsidP="00EE4DA6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color w:val="auto"/>
                <w:sz w:val="22"/>
                <w:lang w:val="ru-RU"/>
              </w:rPr>
            </w:pPr>
            <w:r w:rsidRPr="00145F29">
              <w:rPr>
                <w:rFonts w:ascii="Times New Roman" w:hAnsi="Times New Roman" w:cs="Times New Roman"/>
                <w:color w:val="auto"/>
                <w:sz w:val="22"/>
                <w:lang w:val="ru-RU"/>
              </w:rPr>
              <w:t>1 банка</w:t>
            </w:r>
          </w:p>
        </w:tc>
        <w:tc>
          <w:tcPr>
            <w:tcW w:w="1418" w:type="dxa"/>
          </w:tcPr>
          <w:p w14:paraId="4C91E6CF" w14:textId="0CBA4067" w:rsidR="00965935" w:rsidRPr="002920B7" w:rsidRDefault="00E94AB6" w:rsidP="00EE4DA6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2</w:t>
            </w:r>
            <w:r w:rsidR="00EC530A">
              <w:rPr>
                <w:rFonts w:ascii="Times New Roman" w:hAnsi="Times New Roman" w:cs="Times New Roman"/>
                <w:lang w:val="ru-RU"/>
              </w:rPr>
              <w:t>6</w:t>
            </w:r>
            <w:r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145077FB" w14:textId="77777777" w:rsidR="00965935" w:rsidRPr="002920B7" w:rsidRDefault="00965935" w:rsidP="00EE4DA6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65935" w:rsidRPr="00874140" w14:paraId="0475BCE6" w14:textId="77777777" w:rsidTr="00EE4DA6">
        <w:trPr>
          <w:trHeight w:val="1902"/>
        </w:trPr>
        <w:tc>
          <w:tcPr>
            <w:tcW w:w="2269" w:type="dxa"/>
          </w:tcPr>
          <w:p w14:paraId="1A18EFC4" w14:textId="77777777" w:rsidR="00965935" w:rsidRDefault="00965935" w:rsidP="00EE4DA6">
            <w:pPr>
              <w:spacing w:after="0" w:line="259" w:lineRule="auto"/>
              <w:ind w:left="110" w:firstLine="0"/>
              <w:rPr>
                <w:b/>
                <w:noProof/>
                <w:szCs w:val="24"/>
                <w:lang w:val="ru-RU" w:eastAsia="ru-RU" w:bidi="ar-SA"/>
              </w:rPr>
            </w:pPr>
            <w:r>
              <w:object w:dxaOrig="1830" w:dyaOrig="1710" w14:anchorId="60DBC5D9">
                <v:shape id="_x0000_i1031" type="#_x0000_t75" style="width:91.5pt;height:85.5pt" o:ole="">
                  <v:imagedata r:id="rId29" o:title=""/>
                </v:shape>
                <o:OLEObject Type="Embed" ProgID="PBrush" ShapeID="_x0000_i1031" DrawAspect="Content" ObjectID="_1725973991" r:id="rId30"/>
              </w:object>
            </w:r>
          </w:p>
        </w:tc>
        <w:tc>
          <w:tcPr>
            <w:tcW w:w="5245" w:type="dxa"/>
          </w:tcPr>
          <w:p w14:paraId="49B2EA79" w14:textId="77777777" w:rsidR="00965935" w:rsidRPr="00515A9F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proofErr w:type="gramStart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>антисептик  для</w:t>
            </w:r>
            <w:proofErr w:type="gramEnd"/>
            <w:r w:rsidRPr="00515A9F">
              <w:rPr>
                <w:rFonts w:ascii="Times New Roman" w:hAnsi="Times New Roman" w:cs="Times New Roman"/>
                <w:b/>
                <w:sz w:val="22"/>
                <w:lang w:val="ru-RU"/>
              </w:rPr>
              <w:t xml:space="preserve"> рук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(дезинфицирующие средства) антисептик 5л ,1л с дозатором</w:t>
            </w:r>
          </w:p>
          <w:p w14:paraId="6FDA0D9A" w14:textId="77777777" w:rsidR="00965935" w:rsidRPr="00515A9F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спирт %;</w:t>
            </w:r>
          </w:p>
          <w:p w14:paraId="1B48D17F" w14:textId="77777777" w:rsidR="00965935" w:rsidRPr="00515A9F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перекись водорода 3%;</w:t>
            </w:r>
          </w:p>
          <w:p w14:paraId="5399B50D" w14:textId="77777777" w:rsidR="00965935" w:rsidRPr="00515A9F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глицерин </w:t>
            </w:r>
          </w:p>
          <w:p w14:paraId="4AC38B3D" w14:textId="77777777" w:rsidR="00965935" w:rsidRPr="00515A9F" w:rsidRDefault="00965935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стерильная дистиллированная вода.</w:t>
            </w:r>
          </w:p>
        </w:tc>
        <w:tc>
          <w:tcPr>
            <w:tcW w:w="1842" w:type="dxa"/>
          </w:tcPr>
          <w:p w14:paraId="641C7D1F" w14:textId="77777777" w:rsidR="00E94AB6" w:rsidRPr="00515A9F" w:rsidRDefault="00E94AB6" w:rsidP="00E94AB6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1 л</w:t>
            </w:r>
          </w:p>
          <w:p w14:paraId="4EF48336" w14:textId="77777777" w:rsidR="002920B7" w:rsidRDefault="002920B7" w:rsidP="00E94AB6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3E9B3A68" w14:textId="1283377D" w:rsidR="00E94AB6" w:rsidRDefault="00E94AB6" w:rsidP="00E94AB6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5 л</w:t>
            </w:r>
          </w:p>
          <w:p w14:paraId="7CCB3053" w14:textId="216444A6" w:rsidR="00965935" w:rsidRPr="00515A9F" w:rsidRDefault="00965935" w:rsidP="00EE4DA6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418" w:type="dxa"/>
          </w:tcPr>
          <w:p w14:paraId="6E09D5E2" w14:textId="77777777" w:rsidR="00965935" w:rsidRPr="002920B7" w:rsidRDefault="00E94AB6" w:rsidP="00EE4DA6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1800</w:t>
            </w:r>
          </w:p>
          <w:p w14:paraId="4E3D1626" w14:textId="77777777" w:rsidR="002920B7" w:rsidRPr="002920B7" w:rsidRDefault="002920B7" w:rsidP="00EE4DA6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A09C921" w14:textId="155A8F6D" w:rsidR="00E94AB6" w:rsidRPr="002920B7" w:rsidRDefault="00E94AB6" w:rsidP="00EE4DA6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3800</w:t>
            </w:r>
          </w:p>
        </w:tc>
      </w:tr>
      <w:tr w:rsidR="0042352F" w:rsidRPr="0089007F" w14:paraId="72E585CE" w14:textId="77777777" w:rsidTr="00794653">
        <w:trPr>
          <w:trHeight w:val="3317"/>
        </w:trPr>
        <w:tc>
          <w:tcPr>
            <w:tcW w:w="2269" w:type="dxa"/>
          </w:tcPr>
          <w:p w14:paraId="428C6253" w14:textId="0E21E3DA" w:rsidR="0042352F" w:rsidRPr="00EA28F8" w:rsidRDefault="0089007F" w:rsidP="0042352F">
            <w:pPr>
              <w:ind w:left="0" w:firstLine="0"/>
              <w:rPr>
                <w:b/>
                <w:szCs w:val="24"/>
              </w:rPr>
            </w:pPr>
            <w:r>
              <w:object w:dxaOrig="3450" w:dyaOrig="3150" w14:anchorId="108655B6">
                <v:shape id="_x0000_i1032" type="#_x0000_t75" style="width:102.75pt;height:93.75pt" o:ole="">
                  <v:imagedata r:id="rId31" o:title=""/>
                </v:shape>
                <o:OLEObject Type="Embed" ProgID="PBrush" ShapeID="_x0000_i1032" DrawAspect="Content" ObjectID="_1725973992" r:id="rId32"/>
              </w:object>
            </w:r>
          </w:p>
        </w:tc>
        <w:tc>
          <w:tcPr>
            <w:tcW w:w="5245" w:type="dxa"/>
          </w:tcPr>
          <w:p w14:paraId="1C11B3DE" w14:textId="5926FCE8" w:rsidR="0042352F" w:rsidRPr="00515A9F" w:rsidRDefault="0089007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ДермАсепт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-</w:t>
            </w:r>
            <w:proofErr w:type="spellStart"/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Диметилкарбинол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(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68-72% об),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Дезин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– 2,5%, очищенная вода, а также функциональные добавки и вспомогательные компоненты.</w:t>
            </w:r>
          </w:p>
          <w:p w14:paraId="07C03E36" w14:textId="5C92417E" w:rsidR="0089007F" w:rsidRPr="00515A9F" w:rsidRDefault="0089007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Эффект «жидких» перчаток! Дезинфицирующее антисептическое средство. Гигиеническая обработка рук, обработка рук хирургов, обработка операционного поля, обработка инъекционного поля. Применяется в ЛПУ и родильных домах; в детских дошкольных и школьных учреждениях; учреждениях соцобеспечения, домах престарелых, инвалидов и др. Имеет мгновенную и пролонгированную антимикробную активность не менее 3-х часов. Срок годности препарата: 5 лет</w:t>
            </w:r>
          </w:p>
        </w:tc>
        <w:tc>
          <w:tcPr>
            <w:tcW w:w="1842" w:type="dxa"/>
          </w:tcPr>
          <w:p w14:paraId="4D95FF49" w14:textId="6A113E31" w:rsidR="0042352F" w:rsidRPr="00515A9F" w:rsidRDefault="0089007F" w:rsidP="0042352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1 л</w:t>
            </w:r>
          </w:p>
          <w:p w14:paraId="6E335C39" w14:textId="77777777" w:rsidR="002920B7" w:rsidRDefault="002920B7" w:rsidP="0042352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751F5330" w14:textId="48227D72" w:rsidR="0089007F" w:rsidRPr="00515A9F" w:rsidRDefault="0089007F" w:rsidP="0042352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5 л</w:t>
            </w:r>
          </w:p>
        </w:tc>
        <w:tc>
          <w:tcPr>
            <w:tcW w:w="1418" w:type="dxa"/>
          </w:tcPr>
          <w:p w14:paraId="0ED164AD" w14:textId="46BCBA67" w:rsidR="0042352F" w:rsidRPr="002920B7" w:rsidRDefault="00084001" w:rsidP="0042352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75</w:t>
            </w:r>
            <w:r w:rsidR="00E94AB6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365FC131" w14:textId="77777777" w:rsidR="002920B7" w:rsidRPr="002920B7" w:rsidRDefault="002920B7" w:rsidP="0042352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DC753C5" w14:textId="1425C9A4" w:rsidR="0084733F" w:rsidRPr="002920B7" w:rsidRDefault="00084001" w:rsidP="0042352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  <w:r w:rsidR="00E94AB6" w:rsidRPr="002920B7">
              <w:rPr>
                <w:rFonts w:ascii="Times New Roman" w:hAnsi="Times New Roman" w:cs="Times New Roman"/>
                <w:lang w:val="ru-RU"/>
              </w:rPr>
              <w:t>000</w:t>
            </w:r>
          </w:p>
        </w:tc>
      </w:tr>
      <w:tr w:rsidR="0084733F" w:rsidRPr="004572B2" w14:paraId="5D2BDCB9" w14:textId="77777777" w:rsidTr="008F0298">
        <w:trPr>
          <w:trHeight w:val="2151"/>
        </w:trPr>
        <w:tc>
          <w:tcPr>
            <w:tcW w:w="2269" w:type="dxa"/>
          </w:tcPr>
          <w:p w14:paraId="6A4B167C" w14:textId="70C2DD28" w:rsidR="0084733F" w:rsidRPr="0089007F" w:rsidRDefault="0084733F" w:rsidP="0084733F">
            <w:pPr>
              <w:ind w:left="0" w:firstLine="0"/>
            </w:pPr>
            <w:r>
              <w:object w:dxaOrig="3360" w:dyaOrig="3090" w14:anchorId="3BF52BD4">
                <v:shape id="_x0000_i1033" type="#_x0000_t75" style="width:102.75pt;height:94.5pt" o:ole="">
                  <v:imagedata r:id="rId33" o:title=""/>
                </v:shape>
                <o:OLEObject Type="Embed" ProgID="PBrush" ShapeID="_x0000_i1033" DrawAspect="Content" ObjectID="_1725973993" r:id="rId34"/>
              </w:object>
            </w:r>
          </w:p>
        </w:tc>
        <w:tc>
          <w:tcPr>
            <w:tcW w:w="5245" w:type="dxa"/>
          </w:tcPr>
          <w:p w14:paraId="2ADEE34E" w14:textId="7777777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ДермаСофт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 xml:space="preserve"> -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Ундециленамидопропилтримониум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метосульфат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 xml:space="preserve"> - 0,8</w:t>
            </w:r>
            <w:proofErr w:type="gramStart"/>
            <w:r w:rsidRPr="00515A9F">
              <w:rPr>
                <w:rFonts w:ascii="Times New Roman" w:hAnsi="Times New Roman" w:cs="Times New Roman"/>
                <w:sz w:val="22"/>
              </w:rPr>
              <w:t>% ,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</w:rPr>
              <w:t>Beauplex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 xml:space="preserve"> VH(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комплекс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5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витаминов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),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диэтанол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>a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мид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раствор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изотеазолинов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 xml:space="preserve">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лаурилсульфоэтоксилат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натрия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;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аллантоин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хлорид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натрия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и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лимонную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кислоту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отдушка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вода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очищенная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Р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H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средства</w:t>
            </w:r>
            <w:r w:rsidRPr="00515A9F">
              <w:rPr>
                <w:rFonts w:ascii="Times New Roman" w:hAnsi="Times New Roman" w:cs="Times New Roman"/>
                <w:sz w:val="22"/>
              </w:rPr>
              <w:t xml:space="preserve"> 5,5 – 7,0.</w:t>
            </w:r>
          </w:p>
          <w:p w14:paraId="0B6A46F4" w14:textId="40BC5510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Рекомендуется для чувствительной кожи Жидкое антисептическое мыло Гигиеническая обработка рук, мытье рук хирургов, санитарно-гигиеническая обработка кожных покровов, обработка ступней ног в целях профилактики грибковых заболеваний. Эффективно удаляет резкие запахи, масляные и жировые загрязнения, оказывает на кожу смягчающее, увлажняющее и ранозаживляющее действие. Срок годности препарата: 1 год</w:t>
            </w:r>
          </w:p>
        </w:tc>
        <w:tc>
          <w:tcPr>
            <w:tcW w:w="1842" w:type="dxa"/>
          </w:tcPr>
          <w:p w14:paraId="0A1835F6" w14:textId="6DB3FF74" w:rsidR="0084733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1 л</w:t>
            </w:r>
          </w:p>
          <w:p w14:paraId="2D5BF1CA" w14:textId="77777777" w:rsidR="00274E66" w:rsidRPr="00515A9F" w:rsidRDefault="00274E66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0730B08C" w14:textId="5DDAE493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5 л</w:t>
            </w:r>
          </w:p>
        </w:tc>
        <w:tc>
          <w:tcPr>
            <w:tcW w:w="1418" w:type="dxa"/>
          </w:tcPr>
          <w:p w14:paraId="317FBCCF" w14:textId="5E8831BB" w:rsidR="0084733F" w:rsidRDefault="00084001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</w:t>
            </w:r>
            <w:r w:rsidR="00E94AB6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29EA813F" w14:textId="77777777" w:rsidR="00274E66" w:rsidRPr="002920B7" w:rsidRDefault="00274E66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1F19D49" w14:textId="4D62558B" w:rsidR="0084733F" w:rsidRPr="002920B7" w:rsidRDefault="00E94AB6" w:rsidP="0084733F">
            <w:pPr>
              <w:ind w:right="34"/>
              <w:jc w:val="center"/>
              <w:rPr>
                <w:rFonts w:ascii="Times New Roman" w:hAnsi="Times New Roman" w:cs="Times New Roman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2</w:t>
            </w:r>
            <w:r w:rsidR="0048566C">
              <w:rPr>
                <w:rFonts w:ascii="Times New Roman" w:hAnsi="Times New Roman" w:cs="Times New Roman"/>
                <w:lang w:val="ru-RU"/>
              </w:rPr>
              <w:t>1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000</w:t>
            </w:r>
          </w:p>
        </w:tc>
      </w:tr>
      <w:tr w:rsidR="0084733F" w:rsidRPr="004572B2" w14:paraId="2A0817A6" w14:textId="77777777" w:rsidTr="008F0298">
        <w:trPr>
          <w:trHeight w:val="2754"/>
        </w:trPr>
        <w:tc>
          <w:tcPr>
            <w:tcW w:w="2269" w:type="dxa"/>
          </w:tcPr>
          <w:p w14:paraId="37CFF8FD" w14:textId="5161C3C9" w:rsidR="0084733F" w:rsidRPr="004572B2" w:rsidRDefault="0084733F" w:rsidP="0084733F">
            <w:pPr>
              <w:ind w:left="0" w:firstLine="0"/>
              <w:rPr>
                <w:b/>
                <w:szCs w:val="24"/>
              </w:rPr>
            </w:pPr>
            <w:r>
              <w:object w:dxaOrig="3405" w:dyaOrig="2475" w14:anchorId="678BF908">
                <v:shape id="_x0000_i1034" type="#_x0000_t75" style="width:102.75pt;height:74.25pt" o:ole="">
                  <v:imagedata r:id="rId35" o:title=""/>
                </v:shape>
                <o:OLEObject Type="Embed" ProgID="PBrush" ShapeID="_x0000_i1034" DrawAspect="Content" ObjectID="_1725973994" r:id="rId36"/>
              </w:object>
            </w:r>
          </w:p>
        </w:tc>
        <w:tc>
          <w:tcPr>
            <w:tcW w:w="5245" w:type="dxa"/>
          </w:tcPr>
          <w:p w14:paraId="50AC02CB" w14:textId="7777777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ДермАсепт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-САЛФЕТКИ -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Диметилкарбинол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(68-72% об),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Дезин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– 2,5%, очищенная вода.</w:t>
            </w:r>
          </w:p>
          <w:p w14:paraId="2131AB3D" w14:textId="7777777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Универсальные антисептические дезинфицирующие салфетки, пропитанные средством «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ДермАсепт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» (бесцветный), предназначенные для антисептической обработки кожи рук, а также очистки и быстрой дезинфекции поверхностей. Имеет немедленное и пролонгированное антимикробное действие, сохраняющееся в течение не менее трех часов! Срок годности препарата: 5 лет</w:t>
            </w:r>
          </w:p>
          <w:p w14:paraId="771DF901" w14:textId="6D79F534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Туба (высота 201,5мм) 120-160 салфеток</w:t>
            </w:r>
          </w:p>
        </w:tc>
        <w:tc>
          <w:tcPr>
            <w:tcW w:w="1842" w:type="dxa"/>
          </w:tcPr>
          <w:p w14:paraId="53E68FE0" w14:textId="11EF3C37" w:rsidR="0084733F" w:rsidRPr="00515A9F" w:rsidRDefault="00E94AB6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</w:t>
            </w:r>
            <w:r w:rsidR="00AE37F7">
              <w:rPr>
                <w:rFonts w:ascii="Times New Roman" w:hAnsi="Times New Roman" w:cs="Times New Roman"/>
                <w:sz w:val="22"/>
                <w:lang w:val="ru-RU"/>
              </w:rPr>
              <w:t xml:space="preserve"> туба</w:t>
            </w:r>
          </w:p>
        </w:tc>
        <w:tc>
          <w:tcPr>
            <w:tcW w:w="1418" w:type="dxa"/>
          </w:tcPr>
          <w:p w14:paraId="4F2A6F99" w14:textId="3CF45E58" w:rsidR="0084733F" w:rsidRPr="002920B7" w:rsidRDefault="0048566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8</w:t>
            </w:r>
            <w:r w:rsidR="00AE37F7" w:rsidRPr="002920B7">
              <w:rPr>
                <w:rFonts w:ascii="Times New Roman" w:hAnsi="Times New Roman" w:cs="Times New Roman"/>
                <w:color w:val="auto"/>
                <w:lang w:val="ru-RU"/>
              </w:rPr>
              <w:t>000</w:t>
            </w:r>
          </w:p>
        </w:tc>
      </w:tr>
      <w:tr w:rsidR="0084733F" w:rsidRPr="004572B2" w14:paraId="77888177" w14:textId="77777777" w:rsidTr="008F0298">
        <w:trPr>
          <w:trHeight w:val="2754"/>
        </w:trPr>
        <w:tc>
          <w:tcPr>
            <w:tcW w:w="2269" w:type="dxa"/>
          </w:tcPr>
          <w:p w14:paraId="718D4BD3" w14:textId="64B86F92" w:rsidR="0084733F" w:rsidRPr="004572B2" w:rsidRDefault="0084733F" w:rsidP="0084733F">
            <w:pPr>
              <w:ind w:left="0" w:firstLine="0"/>
              <w:rPr>
                <w:b/>
                <w:szCs w:val="24"/>
                <w:lang w:val="ru-RU"/>
              </w:rPr>
            </w:pPr>
            <w:r>
              <w:object w:dxaOrig="1425" w:dyaOrig="2700" w14:anchorId="543A8977">
                <v:shape id="_x0000_i1035" type="#_x0000_t75" style="width:71.25pt;height:135pt" o:ole="">
                  <v:imagedata r:id="rId37" o:title=""/>
                </v:shape>
                <o:OLEObject Type="Embed" ProgID="PBrush" ShapeID="_x0000_i1035" DrawAspect="Content" ObjectID="_1725973995" r:id="rId38"/>
              </w:object>
            </w:r>
          </w:p>
        </w:tc>
        <w:tc>
          <w:tcPr>
            <w:tcW w:w="5245" w:type="dxa"/>
          </w:tcPr>
          <w:p w14:paraId="352A13AC" w14:textId="7777777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РАПИДЕС-Салфетки</w:t>
            </w:r>
            <w:r w:rsidRPr="00515A9F">
              <w:rPr>
                <w:sz w:val="22"/>
                <w:lang w:val="ru-RU"/>
              </w:rPr>
              <w:t xml:space="preserve"> - С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пирт этиловый –62,0%, Спирт изопропил 12,0%,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Полигесанид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– 0,5</w:t>
            </w:r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%,Очищенная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вода - до 100%</w:t>
            </w:r>
          </w:p>
          <w:p w14:paraId="1F33676C" w14:textId="7777777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Готовые к применению дезинфицирующие </w:t>
            </w:r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салфетки Являются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химическим дезинфектантом для быстрого обеззараживания поверхностей. Готовые к применению салфетки из нетканого материала, пропитанные дезинфицирующим средством «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Рапидес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», обеспечивающие одновременную очистку и дезинфекцию поверхностей от всех видов микрофлоры. Срок годности: 3 года</w:t>
            </w:r>
          </w:p>
          <w:p w14:paraId="04C487BA" w14:textId="7AA7BC08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Контейнер 100 штук (120х150)</w:t>
            </w:r>
          </w:p>
        </w:tc>
        <w:tc>
          <w:tcPr>
            <w:tcW w:w="1842" w:type="dxa"/>
          </w:tcPr>
          <w:p w14:paraId="02979BE1" w14:textId="313D24A7" w:rsidR="0084733F" w:rsidRPr="00515A9F" w:rsidRDefault="00AE37F7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>1 туба</w:t>
            </w:r>
          </w:p>
        </w:tc>
        <w:tc>
          <w:tcPr>
            <w:tcW w:w="1418" w:type="dxa"/>
          </w:tcPr>
          <w:p w14:paraId="0D43A7C9" w14:textId="38746749" w:rsidR="0084733F" w:rsidRPr="002920B7" w:rsidRDefault="0048566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8</w:t>
            </w:r>
            <w:r w:rsidR="00AE37F7" w:rsidRPr="002920B7">
              <w:rPr>
                <w:rFonts w:ascii="Times New Roman" w:hAnsi="Times New Roman" w:cs="Times New Roman"/>
                <w:color w:val="auto"/>
                <w:lang w:val="ru-RU"/>
              </w:rPr>
              <w:t>000</w:t>
            </w:r>
          </w:p>
        </w:tc>
      </w:tr>
      <w:tr w:rsidR="0084733F" w:rsidRPr="004572B2" w14:paraId="34C013B9" w14:textId="77777777" w:rsidTr="008F0298">
        <w:trPr>
          <w:trHeight w:val="2754"/>
        </w:trPr>
        <w:tc>
          <w:tcPr>
            <w:tcW w:w="2269" w:type="dxa"/>
          </w:tcPr>
          <w:p w14:paraId="4ADBB2F3" w14:textId="3CFB3486" w:rsidR="0084733F" w:rsidRPr="004572B2" w:rsidRDefault="0084733F" w:rsidP="0084733F">
            <w:pPr>
              <w:ind w:left="0" w:firstLine="0"/>
              <w:rPr>
                <w:b/>
                <w:szCs w:val="24"/>
                <w:lang w:val="ru-RU"/>
              </w:rPr>
            </w:pPr>
            <w:r>
              <w:object w:dxaOrig="4245" w:dyaOrig="2790" w14:anchorId="380FF523">
                <v:shape id="_x0000_i1036" type="#_x0000_t75" style="width:102.75pt;height:67.5pt" o:ole="">
                  <v:imagedata r:id="rId39" o:title=""/>
                </v:shape>
                <o:OLEObject Type="Embed" ProgID="PBrush" ShapeID="_x0000_i1036" DrawAspect="Content" ObjectID="_1725973996" r:id="rId40"/>
              </w:object>
            </w:r>
          </w:p>
        </w:tc>
        <w:tc>
          <w:tcPr>
            <w:tcW w:w="5245" w:type="dxa"/>
          </w:tcPr>
          <w:p w14:paraId="11095CD1" w14:textId="734AED98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 xml:space="preserve">«ДЕЗЭФЕКТ©-ВОХ» </w:t>
            </w:r>
            <w:proofErr w:type="spellStart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Диспенсерная</w:t>
            </w:r>
            <w:proofErr w:type="spellEnd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 xml:space="preserve"> система для дез. обработки и мытья поверхностей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- Современная, универсальная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диспенсерная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система для дез. обработки и мытья поверхностей. Включает в себя прочное ведродиспенсер ем. 3,9 л. и сменный блок пополняемых салфеток одноразовых. В данной системе можно использовать любой препарат, который заливается в ведро-диспенсер, в результате на каждой салфетке будет постоянное количество препарата. Систему удобно переносить и транспортировать. Ведро-диспенсер с центральной вытяжкой из полипропилена, с пластиковой ручкой, объемом 3,9 литра; Сменный блок сухих салфеток (впитывающие, одноразовые), протирочный материал, пропитывается моющим или дезинфицирующим средством, для обработки поверхностей в мед. учреждениях. Изготовлены из мягкого материала с большой впитывающей способностью и высокой воздухопроницаемостью. Гипоаллергенный, нетоксичный,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антистатичный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материал. Плотность 40 г/м</w:t>
            </w:r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2 .</w:t>
            </w:r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С формуляром для заполнения данных по дез. средству Размер: 300х300мм V-сложение с перфорацией, 100шт</w:t>
            </w:r>
          </w:p>
        </w:tc>
        <w:tc>
          <w:tcPr>
            <w:tcW w:w="1842" w:type="dxa"/>
          </w:tcPr>
          <w:p w14:paraId="1729C571" w14:textId="77777777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Ведро-диспенсер/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шт</w:t>
            </w:r>
            <w:proofErr w:type="spellEnd"/>
          </w:p>
          <w:p w14:paraId="5DB48220" w14:textId="77777777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2F3A833C" w14:textId="70F0EDFF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Салфетки 300х300мл №100 </w:t>
            </w:r>
            <w:r w:rsidRPr="00515A9F">
              <w:rPr>
                <w:rFonts w:ascii="Times New Roman" w:hAnsi="Times New Roman" w:cs="Times New Roman"/>
                <w:sz w:val="22"/>
              </w:rPr>
              <w:t>V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-сложение</w:t>
            </w:r>
          </w:p>
        </w:tc>
        <w:tc>
          <w:tcPr>
            <w:tcW w:w="1418" w:type="dxa"/>
          </w:tcPr>
          <w:p w14:paraId="7805DC7B" w14:textId="163F26B4" w:rsidR="0084733F" w:rsidRPr="002920B7" w:rsidRDefault="00AE37F7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5</w:t>
            </w:r>
            <w:r w:rsidR="0048566C">
              <w:rPr>
                <w:rFonts w:ascii="Times New Roman" w:hAnsi="Times New Roman" w:cs="Times New Roman"/>
                <w:lang w:val="ru-RU"/>
              </w:rPr>
              <w:t>2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5266DA0F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4F487F1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7019396" w14:textId="4B9775C5" w:rsidR="0084733F" w:rsidRPr="002920B7" w:rsidRDefault="00AE37F7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5</w:t>
            </w:r>
            <w:r w:rsidR="0048566C">
              <w:rPr>
                <w:rFonts w:ascii="Times New Roman" w:hAnsi="Times New Roman" w:cs="Times New Roman"/>
                <w:lang w:val="ru-RU"/>
              </w:rPr>
              <w:t>2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72C96F4F" w14:textId="64100E4D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4733F" w:rsidRPr="004572B2" w14:paraId="6834FF77" w14:textId="77777777" w:rsidTr="008F0298">
        <w:trPr>
          <w:trHeight w:val="2754"/>
        </w:trPr>
        <w:tc>
          <w:tcPr>
            <w:tcW w:w="2269" w:type="dxa"/>
          </w:tcPr>
          <w:p w14:paraId="47C17AF2" w14:textId="482ECD32" w:rsidR="0084733F" w:rsidRPr="004572B2" w:rsidRDefault="0084733F" w:rsidP="0084733F">
            <w:pPr>
              <w:ind w:left="0" w:firstLine="0"/>
              <w:rPr>
                <w:b/>
                <w:szCs w:val="24"/>
                <w:lang w:val="ru-RU"/>
              </w:rPr>
            </w:pPr>
            <w:r>
              <w:object w:dxaOrig="2310" w:dyaOrig="2580" w14:anchorId="1E456A04">
                <v:shape id="_x0000_i1037" type="#_x0000_t75" style="width:102.75pt;height:114.75pt" o:ole="">
                  <v:imagedata r:id="rId41" o:title=""/>
                </v:shape>
                <o:OLEObject Type="Embed" ProgID="PBrush" ShapeID="_x0000_i1037" DrawAspect="Content" ObjectID="_1725973997" r:id="rId42"/>
              </w:object>
            </w:r>
          </w:p>
        </w:tc>
        <w:tc>
          <w:tcPr>
            <w:tcW w:w="5245" w:type="dxa"/>
          </w:tcPr>
          <w:p w14:paraId="7203D269" w14:textId="05DABEA0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</w:pPr>
            <w:proofErr w:type="spellStart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Делия</w:t>
            </w:r>
            <w:proofErr w:type="spellEnd"/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-септ, (мыло-кожный антисептик)</w:t>
            </w:r>
          </w:p>
          <w:p w14:paraId="7A1932FB" w14:textId="1AB9C196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Готовое к применению мыло-кожный антисептик в виде прозрачной, бесцветной гелеобразной жидкости. Действующее вещество: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тетранил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у (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ундециленамидопропилтримониум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метосульфат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),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функцион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. добавки, в т.ч. увлажняющие и ухаживающие за кожей, рН средства 5,5–7,5. Обладает антимикробной активностью в отношении бактерий (в т.ч. возбудителей ВБИ, микобактерий туберкулёза), вирусов (в т.ч. вирусов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полимоиелита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, гепатита А, парентеральных гепатитов и ВИЧ-инфекции), патогенных грибов – возбудителей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дерматофитий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и кандидозов, гельминтов, лямблий; также выраженными моющими, смягчающими, увлажняющими кожу и ранозаживляющими свойствами. Не сушит кожу рук и тела, гипоаллергенно. Пролонгированное антимикробное действие не менее 5 часов. Предназначено для: гигиен. обработки рук мед. персонала; хирургов, операционных мед. сестёр, акушерок и др. лиц, участвующих в проведении операций, приёме родов и др. перед обработкой антисептическим средством; гигиен. и сан. обработки кожных покровов мед. персонала в ЛПО, а также пред-операционного и послеоперационного мытья кожи пациентов в ЛПО; гигиен. и сан. обработки кожных покровов и дериватов кожи (мытьё волос головы) пациентов ЛПО, вкл. лежачих больных с целью снижения риска возникновения пролежней, гнойно-воспалительных и грибковых заболеваний кожи и устранения неприятного запаха; гигиен. и сан. обработки пациентов акушерско-гинекологических стационаров, а также детей с первых дней жизни; гигиен., сан. и проф. обработки кожных покровов ног. Применяется в ЛПО любого профиля</w:t>
            </w:r>
          </w:p>
        </w:tc>
        <w:tc>
          <w:tcPr>
            <w:tcW w:w="1842" w:type="dxa"/>
          </w:tcPr>
          <w:p w14:paraId="7D720691" w14:textId="77777777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флакон 1 л</w:t>
            </w:r>
          </w:p>
          <w:p w14:paraId="434069CC" w14:textId="77777777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1847C185" w14:textId="77777777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1 л с помпой</w:t>
            </w:r>
          </w:p>
          <w:p w14:paraId="584BF192" w14:textId="77777777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446DDEEC" w14:textId="672D4C95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5 л</w:t>
            </w:r>
          </w:p>
        </w:tc>
        <w:tc>
          <w:tcPr>
            <w:tcW w:w="1418" w:type="dxa"/>
          </w:tcPr>
          <w:p w14:paraId="4942F626" w14:textId="3AD27CD9" w:rsidR="0084733F" w:rsidRPr="002920B7" w:rsidRDefault="00AE37F7" w:rsidP="0084733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920B7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  <w:r w:rsidR="0048566C"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  <w:r w:rsidR="0084733F" w:rsidRPr="002920B7">
              <w:rPr>
                <w:rFonts w:ascii="Times New Roman" w:hAnsi="Times New Roman" w:cs="Times New Roman"/>
                <w:color w:val="auto"/>
                <w:lang w:val="ru-RU"/>
              </w:rPr>
              <w:t>00</w:t>
            </w:r>
          </w:p>
          <w:p w14:paraId="31282B71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</w:p>
          <w:p w14:paraId="5E2D47DD" w14:textId="35065593" w:rsidR="0084733F" w:rsidRPr="002920B7" w:rsidRDefault="00AE37F7" w:rsidP="0084733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920B7">
              <w:rPr>
                <w:rFonts w:ascii="Times New Roman" w:hAnsi="Times New Roman" w:cs="Times New Roman"/>
                <w:color w:val="auto"/>
                <w:lang w:val="ru-RU"/>
              </w:rPr>
              <w:t>300</w:t>
            </w:r>
            <w:r w:rsidR="0084733F" w:rsidRPr="002920B7">
              <w:rPr>
                <w:rFonts w:ascii="Times New Roman" w:hAnsi="Times New Roman" w:cs="Times New Roman"/>
                <w:color w:val="auto"/>
                <w:lang w:val="ru-RU"/>
              </w:rPr>
              <w:t>0</w:t>
            </w:r>
          </w:p>
          <w:p w14:paraId="283E5543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</w:p>
          <w:p w14:paraId="1E16B546" w14:textId="6365328B" w:rsidR="0084733F" w:rsidRPr="002920B7" w:rsidRDefault="00AE37F7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color w:val="auto"/>
                <w:lang w:val="ru-RU"/>
              </w:rPr>
              <w:t>7000</w:t>
            </w:r>
          </w:p>
        </w:tc>
      </w:tr>
      <w:tr w:rsidR="0084733F" w:rsidRPr="004572B2" w14:paraId="70BF03DB" w14:textId="77777777" w:rsidTr="00794653">
        <w:trPr>
          <w:trHeight w:val="2614"/>
        </w:trPr>
        <w:tc>
          <w:tcPr>
            <w:tcW w:w="2269" w:type="dxa"/>
          </w:tcPr>
          <w:p w14:paraId="54396B8B" w14:textId="7D122B99" w:rsidR="0084733F" w:rsidRPr="004572B2" w:rsidRDefault="0084733F" w:rsidP="0084733F">
            <w:pPr>
              <w:ind w:left="0" w:firstLine="0"/>
              <w:rPr>
                <w:b/>
                <w:szCs w:val="24"/>
                <w:lang w:val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3D1F8777" wp14:editId="76D1C73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10360" cy="1242278"/>
                  <wp:effectExtent l="0" t="0" r="8890" b="0"/>
                  <wp:wrapThrough wrapText="bothSides">
                    <wp:wrapPolygon edited="0">
                      <wp:start x="0" y="0"/>
                      <wp:lineTo x="0" y="21202"/>
                      <wp:lineTo x="21464" y="21202"/>
                      <wp:lineTo x="21464" y="0"/>
                      <wp:lineTo x="0" y="0"/>
                    </wp:wrapPolygon>
                  </wp:wrapThrough>
                  <wp:docPr id="68" name="Рисунок 34" descr="http://www.medidez.kz/assets/images/medilakt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edidez.kz/assets/images/medilakt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4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D718BA2" w14:textId="673A089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МЕДИЛАКТ     Кожный антисептик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- изопропиловый 25,0-27,5% и н-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пропиловый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35,0-37,5% спирты, </w:t>
            </w:r>
            <w:proofErr w:type="spellStart"/>
            <w:proofErr w:type="gram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лактулозу,фенилметоксиметанол</w:t>
            </w:r>
            <w:proofErr w:type="spellEnd"/>
            <w:proofErr w:type="gram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, с также глицерин, ланолин, смягчающие и увлажняющие кожу добавки и воду.</w:t>
            </w:r>
          </w:p>
          <w:p w14:paraId="62258BDB" w14:textId="635B075C" w:rsidR="0084733F" w:rsidRPr="00515A9F" w:rsidRDefault="0084733F" w:rsidP="00515A9F">
            <w:pPr>
              <w:tabs>
                <w:tab w:val="decimal" w:pos="288"/>
              </w:tabs>
              <w:spacing w:line="240" w:lineRule="auto"/>
              <w:ind w:left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Для обработки кожи операционного поля и локтевых сгибов доноров, для обработки кожи инъекционного поля, в т.ч. мест прививок и др.</w:t>
            </w:r>
          </w:p>
          <w:p w14:paraId="535FE9D5" w14:textId="557348F8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b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Срок годности: 3 года.</w:t>
            </w:r>
          </w:p>
        </w:tc>
        <w:tc>
          <w:tcPr>
            <w:tcW w:w="1842" w:type="dxa"/>
          </w:tcPr>
          <w:p w14:paraId="42EA2078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Флакон 1л с дозирующей помпой</w:t>
            </w:r>
          </w:p>
          <w:p w14:paraId="2AEC6254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219A6AE5" w14:textId="4984F5F9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Канистра 5 литров</w:t>
            </w:r>
          </w:p>
        </w:tc>
        <w:tc>
          <w:tcPr>
            <w:tcW w:w="1418" w:type="dxa"/>
          </w:tcPr>
          <w:p w14:paraId="0CDD39E9" w14:textId="362A5C56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50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1E035B11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1C9503B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3178BA0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95448B3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175E820" w14:textId="506D8E42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</w:t>
            </w:r>
            <w:r w:rsidR="0048566C">
              <w:rPr>
                <w:rFonts w:ascii="Times New Roman" w:hAnsi="Times New Roman" w:cs="Times New Roman"/>
                <w:lang w:val="ru-RU"/>
              </w:rPr>
              <w:t>8</w:t>
            </w:r>
            <w:r w:rsidRPr="002920B7">
              <w:rPr>
                <w:rFonts w:ascii="Times New Roman" w:hAnsi="Times New Roman" w:cs="Times New Roman"/>
                <w:lang w:val="ru-RU"/>
              </w:rPr>
              <w:t>0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3C0396DA" w14:textId="4138C892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4733F" w:rsidRPr="004572B2" w14:paraId="3A524F8C" w14:textId="77777777" w:rsidTr="00515A9F">
        <w:trPr>
          <w:trHeight w:val="2119"/>
        </w:trPr>
        <w:tc>
          <w:tcPr>
            <w:tcW w:w="2269" w:type="dxa"/>
          </w:tcPr>
          <w:p w14:paraId="6B03E084" w14:textId="72C5457B" w:rsidR="0084733F" w:rsidRPr="00CA6C24" w:rsidRDefault="0084733F" w:rsidP="0084733F">
            <w:pPr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A6C24">
              <w:rPr>
                <w:rFonts w:ascii="Times New Roman" w:hAnsi="Times New Roman" w:cs="Times New Roman"/>
                <w:noProof/>
                <w:lang w:val="ru-RU"/>
              </w:rPr>
              <w:drawing>
                <wp:anchor distT="0" distB="0" distL="114300" distR="114300" simplePos="0" relativeHeight="251684864" behindDoc="1" locked="0" layoutInCell="1" allowOverlap="1" wp14:anchorId="15076C68" wp14:editId="33F083D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-3810</wp:posOffset>
                  </wp:positionV>
                  <wp:extent cx="1701800" cy="1276350"/>
                  <wp:effectExtent l="0" t="0" r="0" b="0"/>
                  <wp:wrapNone/>
                  <wp:docPr id="22" name="Рисунок 37" descr="http://www.medidez.kz/assets/images/farmdezin_septo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edidez.kz/assets/images/farmdezin_septo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AF06D33" w14:textId="77777777" w:rsidR="0084733F" w:rsidRPr="00515A9F" w:rsidRDefault="0084733F" w:rsidP="00515A9F">
            <w:pPr>
              <w:pStyle w:val="aa"/>
              <w:rPr>
                <w:rFonts w:eastAsia="Calibri"/>
                <w:color w:val="000000"/>
                <w:sz w:val="22"/>
                <w:szCs w:val="22"/>
                <w:lang w:val="ru-RU" w:eastAsia="en-US" w:bidi="en-US"/>
              </w:rPr>
            </w:pPr>
            <w:r w:rsidRPr="00515A9F">
              <w:rPr>
                <w:rFonts w:eastAsia="Calibri"/>
                <w:b/>
                <w:bCs/>
                <w:color w:val="000000"/>
                <w:sz w:val="22"/>
                <w:szCs w:val="22"/>
                <w:lang w:val="ru-RU" w:eastAsia="en-US" w:bidi="en-US"/>
              </w:rPr>
              <w:t>ФАРМДЕЗИНСЕПТО Кожный антисептик</w:t>
            </w:r>
            <w:r w:rsidRPr="00515A9F">
              <w:rPr>
                <w:rFonts w:eastAsia="Calibri"/>
                <w:color w:val="000000"/>
                <w:sz w:val="22"/>
                <w:szCs w:val="22"/>
                <w:lang w:val="ru-RU" w:eastAsia="en-US" w:bidi="en-US"/>
              </w:rPr>
              <w:t xml:space="preserve"> - спирт изопропиловый – 50%, спирт </w:t>
            </w:r>
            <w:proofErr w:type="spellStart"/>
            <w:r w:rsidRPr="00515A9F">
              <w:rPr>
                <w:rFonts w:eastAsia="Calibri"/>
                <w:color w:val="000000"/>
                <w:sz w:val="22"/>
                <w:szCs w:val="22"/>
                <w:lang w:val="ru-RU" w:eastAsia="en-US" w:bidi="en-US"/>
              </w:rPr>
              <w:t>пропиловый</w:t>
            </w:r>
            <w:proofErr w:type="spellEnd"/>
            <w:r w:rsidRPr="00515A9F">
              <w:rPr>
                <w:rFonts w:eastAsia="Calibri"/>
                <w:color w:val="000000"/>
                <w:sz w:val="22"/>
                <w:szCs w:val="22"/>
                <w:lang w:val="ru-RU" w:eastAsia="en-US" w:bidi="en-US"/>
              </w:rPr>
              <w:t xml:space="preserve"> – 20%, </w:t>
            </w:r>
            <w:proofErr w:type="spellStart"/>
            <w:r w:rsidRPr="00515A9F">
              <w:rPr>
                <w:rFonts w:eastAsia="Calibri"/>
                <w:color w:val="000000"/>
                <w:sz w:val="22"/>
                <w:szCs w:val="22"/>
                <w:lang w:val="ru-RU" w:eastAsia="en-US" w:bidi="en-US"/>
              </w:rPr>
              <w:t>алкилдиметилбензиламмоний</w:t>
            </w:r>
            <w:proofErr w:type="spellEnd"/>
            <w:r w:rsidRPr="00515A9F">
              <w:rPr>
                <w:rFonts w:eastAsia="Calibri"/>
                <w:color w:val="000000"/>
                <w:sz w:val="22"/>
                <w:szCs w:val="22"/>
                <w:lang w:val="ru-RU" w:eastAsia="en-US" w:bidi="en-US"/>
              </w:rPr>
              <w:t xml:space="preserve"> хлорид – 0,10%, функциональные добавки и воду.</w:t>
            </w:r>
          </w:p>
          <w:p w14:paraId="507EF857" w14:textId="5088087B" w:rsidR="0084733F" w:rsidRPr="00515A9F" w:rsidRDefault="0084733F" w:rsidP="00515A9F">
            <w:pPr>
              <w:ind w:left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Для обработки и обезжиривания кожи операционного и инъекционного   полей, локтевых сгибов доноров, а также перед введением катетеров и пункцией суставов.</w:t>
            </w:r>
          </w:p>
        </w:tc>
        <w:tc>
          <w:tcPr>
            <w:tcW w:w="1842" w:type="dxa"/>
          </w:tcPr>
          <w:p w14:paraId="27DF0D44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Флакон 1л с дозирующей помпой</w:t>
            </w:r>
          </w:p>
          <w:p w14:paraId="330CBA07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320A0BC8" w14:textId="0A496D99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Канистра 5 литров</w:t>
            </w:r>
          </w:p>
        </w:tc>
        <w:tc>
          <w:tcPr>
            <w:tcW w:w="1418" w:type="dxa"/>
          </w:tcPr>
          <w:p w14:paraId="3DFE2BE6" w14:textId="71EFDE3B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65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5AE6DB90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5820850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885DF92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2DEBD34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672B9E5" w14:textId="45E0B64C" w:rsidR="0084733F" w:rsidRPr="002920B7" w:rsidRDefault="00596A5C" w:rsidP="00515A9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23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000</w:t>
            </w:r>
          </w:p>
        </w:tc>
      </w:tr>
      <w:tr w:rsidR="0084733F" w:rsidRPr="004572B2" w14:paraId="5DE53F4F" w14:textId="77777777" w:rsidTr="00794653">
        <w:trPr>
          <w:trHeight w:val="1663"/>
        </w:trPr>
        <w:tc>
          <w:tcPr>
            <w:tcW w:w="2269" w:type="dxa"/>
          </w:tcPr>
          <w:p w14:paraId="02C28109" w14:textId="2D81C8BA" w:rsidR="0084733F" w:rsidRPr="004572B2" w:rsidRDefault="0084733F" w:rsidP="0084733F">
            <w:pPr>
              <w:ind w:left="0" w:firstLine="0"/>
              <w:rPr>
                <w:b/>
                <w:noProof/>
                <w:szCs w:val="24"/>
                <w:lang w:val="ru-RU" w:eastAsia="ru-RU" w:bidi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E569E" wp14:editId="0798DC1C">
                  <wp:extent cx="1573530" cy="1162050"/>
                  <wp:effectExtent l="0" t="0" r="7620" b="0"/>
                  <wp:docPr id="69" name="Рисунок 28" descr="http://www.medidez.kz/assets/images/medidez_soft_s-as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edidez.kz/assets/images/medidez_soft_s-as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52" cy="116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AD2BD54" w14:textId="1AFFFBBB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 xml:space="preserve">МЕДИДЕЗ софт с антисептическим эффектом 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- в качестве активного действующих веществ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полигексаметиленбинуанидин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гидрохлорид.</w:t>
            </w:r>
          </w:p>
          <w:p w14:paraId="7ADCDB35" w14:textId="758F7171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Для гигиенической обработки рук, для мытья рук хирургов. Срок годности:3 года</w:t>
            </w:r>
          </w:p>
        </w:tc>
        <w:tc>
          <w:tcPr>
            <w:tcW w:w="1842" w:type="dxa"/>
          </w:tcPr>
          <w:p w14:paraId="53FD44B5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Флакон 1л с дозирующей помпой</w:t>
            </w:r>
          </w:p>
          <w:p w14:paraId="3641A367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76EF2D84" w14:textId="0F26837B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Канистра 5 литров</w:t>
            </w:r>
          </w:p>
        </w:tc>
        <w:tc>
          <w:tcPr>
            <w:tcW w:w="1418" w:type="dxa"/>
          </w:tcPr>
          <w:p w14:paraId="55917568" w14:textId="5D923D14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40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  <w:p w14:paraId="0C4C2122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09D568B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FB58484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0B2293F" w14:textId="0B2F170C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</w:t>
            </w:r>
            <w:r w:rsidR="00EC530A">
              <w:rPr>
                <w:rFonts w:ascii="Times New Roman" w:hAnsi="Times New Roman" w:cs="Times New Roman"/>
                <w:lang w:val="ru-RU"/>
              </w:rPr>
              <w:t>5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000</w:t>
            </w:r>
          </w:p>
        </w:tc>
      </w:tr>
      <w:tr w:rsidR="0084733F" w:rsidRPr="00705B11" w14:paraId="597A678F" w14:textId="77777777" w:rsidTr="00515A9F">
        <w:trPr>
          <w:trHeight w:val="1410"/>
        </w:trPr>
        <w:tc>
          <w:tcPr>
            <w:tcW w:w="2269" w:type="dxa"/>
          </w:tcPr>
          <w:p w14:paraId="3EBAA958" w14:textId="097EA33B" w:rsidR="0084733F" w:rsidRDefault="0084733F" w:rsidP="0084733F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  <w:r w:rsidRPr="001777A7">
              <w:rPr>
                <w:rFonts w:asciiTheme="majorHAnsi" w:hAnsiTheme="majorHAnsi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 wp14:anchorId="5A48C7AD" wp14:editId="2C185AD7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69849</wp:posOffset>
                  </wp:positionV>
                  <wp:extent cx="1879600" cy="1114425"/>
                  <wp:effectExtent l="0" t="0" r="635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705391C" w14:textId="7777777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«Крем-мыло «MEDILACTHERBAL» с антисептическим эффектом»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- молочная кислота, лизоцим и антисептический натуральный отвар из 11 трав (ромашка аптечная, крапива двудомная, тысячелистник, зверобой пронзеннолистный, перечная мята, смородина черная, облепиха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крушиновидная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, пихта сибирская, дуб белый, шалфей, зеленый чай) и сок лимона, а также мягкие ПАВ, регенерирующие добавки - лактулоза и аллантоин, увлажняющие и смягчающие кожу добавки – глицерин, ланолин.</w:t>
            </w:r>
          </w:p>
          <w:p w14:paraId="2593184D" w14:textId="72324A25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Для гигиенической обработки рук, для мытья рук хирургов. Срок годности:3 года</w:t>
            </w:r>
          </w:p>
        </w:tc>
        <w:tc>
          <w:tcPr>
            <w:tcW w:w="1842" w:type="dxa"/>
          </w:tcPr>
          <w:p w14:paraId="0F6CA984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Флакон 1л с дозирующей помпой</w:t>
            </w:r>
          </w:p>
          <w:p w14:paraId="56AFE29A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171818D1" w14:textId="349509E2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Канистра 5 литров</w:t>
            </w:r>
          </w:p>
        </w:tc>
        <w:tc>
          <w:tcPr>
            <w:tcW w:w="1418" w:type="dxa"/>
          </w:tcPr>
          <w:p w14:paraId="1268FF26" w14:textId="4CC603D3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4</w:t>
            </w:r>
            <w:r w:rsidR="00EC530A">
              <w:rPr>
                <w:rFonts w:ascii="Times New Roman" w:hAnsi="Times New Roman" w:cs="Times New Roman"/>
                <w:lang w:val="ru-RU"/>
              </w:rPr>
              <w:t>5</w:t>
            </w:r>
            <w:r w:rsidRPr="002920B7">
              <w:rPr>
                <w:rFonts w:ascii="Times New Roman" w:hAnsi="Times New Roman" w:cs="Times New Roman"/>
                <w:lang w:val="ru-RU"/>
              </w:rPr>
              <w:t>0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</w:t>
            </w:r>
          </w:p>
          <w:p w14:paraId="65F31E44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B241DBA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E52BCA3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27CD169" w14:textId="4AF44D5B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</w:t>
            </w:r>
            <w:r w:rsidR="00EC530A">
              <w:rPr>
                <w:rFonts w:ascii="Times New Roman" w:hAnsi="Times New Roman" w:cs="Times New Roman"/>
                <w:lang w:val="ru-RU"/>
              </w:rPr>
              <w:t>8</w:t>
            </w:r>
            <w:r w:rsidRPr="002920B7">
              <w:rPr>
                <w:rFonts w:ascii="Times New Roman" w:hAnsi="Times New Roman" w:cs="Times New Roman"/>
                <w:lang w:val="ru-RU"/>
              </w:rPr>
              <w:t>0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00</w:t>
            </w:r>
          </w:p>
        </w:tc>
      </w:tr>
      <w:tr w:rsidR="0084733F" w:rsidRPr="00705B11" w14:paraId="4B673AE7" w14:textId="77777777" w:rsidTr="008F0298">
        <w:trPr>
          <w:trHeight w:val="1902"/>
        </w:trPr>
        <w:tc>
          <w:tcPr>
            <w:tcW w:w="2269" w:type="dxa"/>
          </w:tcPr>
          <w:p w14:paraId="47E3BE8D" w14:textId="55D7AB2A" w:rsidR="0084733F" w:rsidRDefault="0084733F" w:rsidP="0084733F">
            <w:pPr>
              <w:spacing w:after="0" w:line="259" w:lineRule="auto"/>
              <w:ind w:left="110" w:firstLine="0"/>
              <w:rPr>
                <w:b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4DCE5674" wp14:editId="6EF376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1539240" cy="1256301"/>
                  <wp:effectExtent l="0" t="0" r="3810" b="1270"/>
                  <wp:wrapNone/>
                  <wp:docPr id="52" name="Рисунок 31" descr="http://www.medidez.kz/assets/images/sensis-copy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edidez.kz/assets/images/sensis-copy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42" cy="126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A267BCA" w14:textId="77777777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b/>
                <w:bCs/>
                <w:sz w:val="22"/>
                <w:lang w:val="ru-RU"/>
              </w:rPr>
              <w:t>«SENSIS» с антисептическим эффектом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- Не содержит ТРИКЛОЗАН!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ундециленамидопропилтримониумметосульфат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, а также ПАВ, увлажняющие и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смегчающие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 xml:space="preserve"> кожу добавки (ланолин </w:t>
            </w:r>
            <w:proofErr w:type="spellStart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оксиэтилированный</w:t>
            </w:r>
            <w:proofErr w:type="spellEnd"/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, Д-пантенол, глицерин) и воду.</w:t>
            </w:r>
          </w:p>
          <w:p w14:paraId="2D0CA08C" w14:textId="00E12433" w:rsidR="0084733F" w:rsidRPr="00515A9F" w:rsidRDefault="0084733F" w:rsidP="00515A9F">
            <w:pPr>
              <w:spacing w:after="0" w:line="240" w:lineRule="auto"/>
              <w:ind w:left="0" w:right="34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Для гигиенической обработки рук,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br/>
              <w:t xml:space="preserve"> для мытья рук хирургов.</w:t>
            </w: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br/>
              <w:t>Срок годности: 3 года</w:t>
            </w:r>
          </w:p>
        </w:tc>
        <w:tc>
          <w:tcPr>
            <w:tcW w:w="1842" w:type="dxa"/>
          </w:tcPr>
          <w:p w14:paraId="787F1334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Флакон 1л с дозирующей помпой</w:t>
            </w:r>
          </w:p>
          <w:p w14:paraId="3E10B371" w14:textId="77777777" w:rsidR="0084733F" w:rsidRPr="00515A9F" w:rsidRDefault="0084733F" w:rsidP="0084733F">
            <w:pPr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14:paraId="5877DA53" w14:textId="21C0D224" w:rsidR="0084733F" w:rsidRPr="00515A9F" w:rsidRDefault="0084733F" w:rsidP="0084733F">
            <w:pPr>
              <w:tabs>
                <w:tab w:val="left" w:pos="1026"/>
                <w:tab w:val="left" w:pos="1734"/>
              </w:tabs>
              <w:ind w:left="0" w:right="0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515A9F">
              <w:rPr>
                <w:rFonts w:ascii="Times New Roman" w:hAnsi="Times New Roman" w:cs="Times New Roman"/>
                <w:sz w:val="22"/>
                <w:lang w:val="ru-RU"/>
              </w:rPr>
              <w:t>Канистра 5 литров</w:t>
            </w:r>
          </w:p>
        </w:tc>
        <w:tc>
          <w:tcPr>
            <w:tcW w:w="1418" w:type="dxa"/>
          </w:tcPr>
          <w:p w14:paraId="41BF6A59" w14:textId="236C0984" w:rsidR="0084733F" w:rsidRPr="002920B7" w:rsidRDefault="00EC530A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</w:t>
            </w:r>
            <w:r w:rsidR="00596A5C" w:rsidRPr="002920B7">
              <w:rPr>
                <w:rFonts w:ascii="Times New Roman" w:hAnsi="Times New Roman" w:cs="Times New Roman"/>
                <w:lang w:val="ru-RU"/>
              </w:rPr>
              <w:t>0</w:t>
            </w:r>
            <w:r w:rsidR="0084733F" w:rsidRPr="002920B7">
              <w:rPr>
                <w:rFonts w:ascii="Times New Roman" w:hAnsi="Times New Roman" w:cs="Times New Roman"/>
                <w:lang w:val="ru-RU"/>
              </w:rPr>
              <w:t>0</w:t>
            </w:r>
          </w:p>
          <w:p w14:paraId="5D4313A8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8821677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DB437BE" w14:textId="77777777" w:rsidR="0084733F" w:rsidRPr="002920B7" w:rsidRDefault="0084733F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8FF763A" w14:textId="112F1C83" w:rsidR="0084733F" w:rsidRPr="002920B7" w:rsidRDefault="00596A5C" w:rsidP="0084733F">
            <w:pPr>
              <w:ind w:right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20B7">
              <w:rPr>
                <w:rFonts w:ascii="Times New Roman" w:hAnsi="Times New Roman" w:cs="Times New Roman"/>
                <w:lang w:val="ru-RU"/>
              </w:rPr>
              <w:t>1</w:t>
            </w:r>
            <w:r w:rsidR="002B41F0">
              <w:rPr>
                <w:rFonts w:ascii="Times New Roman" w:hAnsi="Times New Roman" w:cs="Times New Roman"/>
                <w:lang w:val="ru-RU"/>
              </w:rPr>
              <w:t>4</w:t>
            </w:r>
            <w:r w:rsidRPr="002920B7">
              <w:rPr>
                <w:rFonts w:ascii="Times New Roman" w:hAnsi="Times New Roman" w:cs="Times New Roman"/>
                <w:lang w:val="ru-RU"/>
              </w:rPr>
              <w:t>000</w:t>
            </w:r>
          </w:p>
        </w:tc>
      </w:tr>
    </w:tbl>
    <w:p w14:paraId="3806A79F" w14:textId="77777777" w:rsidR="00B165DD" w:rsidRDefault="00B165DD" w:rsidP="00AB7BBE">
      <w:pPr>
        <w:ind w:left="250" w:right="4390"/>
        <w:rPr>
          <w:lang w:val="ru-RU"/>
        </w:rPr>
      </w:pPr>
    </w:p>
    <w:p w14:paraId="72594E7C" w14:textId="77777777" w:rsidR="008D3F64" w:rsidRDefault="00AB7BBE" w:rsidP="00AB7BBE">
      <w:pPr>
        <w:rPr>
          <w:lang w:val="ru-RU"/>
        </w:rPr>
      </w:pPr>
      <w:r w:rsidRPr="002C0C0D">
        <w:rPr>
          <w:rFonts w:ascii="Times New Roman" w:eastAsia="Times New Roman" w:hAnsi="Times New Roman" w:cs="Times New Roman"/>
          <w:lang w:val="ru-RU"/>
        </w:rPr>
        <w:t xml:space="preserve">   </w:t>
      </w:r>
      <w:r w:rsidRPr="002C0C0D">
        <w:rPr>
          <w:rFonts w:ascii="Times New Roman" w:eastAsia="Times New Roman" w:hAnsi="Times New Roman" w:cs="Times New Roman"/>
          <w:lang w:val="ru-RU"/>
        </w:rPr>
        <w:tab/>
        <w:t xml:space="preserve">   </w:t>
      </w:r>
      <w:r w:rsidRPr="002C0C0D">
        <w:rPr>
          <w:rFonts w:ascii="Times New Roman" w:eastAsia="Times New Roman" w:hAnsi="Times New Roman" w:cs="Times New Roman"/>
          <w:lang w:val="ru-RU"/>
        </w:rPr>
        <w:tab/>
        <w:t xml:space="preserve">   </w:t>
      </w:r>
      <w:r w:rsidRPr="002C0C0D">
        <w:rPr>
          <w:rFonts w:ascii="Times New Roman" w:eastAsia="Times New Roman" w:hAnsi="Times New Roman" w:cs="Times New Roman"/>
          <w:lang w:val="ru-RU"/>
        </w:rPr>
        <w:tab/>
        <w:t xml:space="preserve">   </w:t>
      </w:r>
      <w:r w:rsidRPr="002C0C0D">
        <w:rPr>
          <w:rFonts w:ascii="Times New Roman" w:eastAsia="Times New Roman" w:hAnsi="Times New Roman" w:cs="Times New Roman"/>
          <w:lang w:val="ru-RU"/>
        </w:rPr>
        <w:tab/>
        <w:t xml:space="preserve">   </w:t>
      </w:r>
      <w:r w:rsidRPr="002C0C0D">
        <w:rPr>
          <w:rFonts w:ascii="Times New Roman" w:eastAsia="Times New Roman" w:hAnsi="Times New Roman" w:cs="Times New Roman"/>
          <w:lang w:val="ru-RU"/>
        </w:rPr>
        <w:tab/>
        <w:t xml:space="preserve">   </w:t>
      </w:r>
      <w:r w:rsidRPr="002C0C0D">
        <w:rPr>
          <w:rFonts w:ascii="Times New Roman" w:eastAsia="Times New Roman" w:hAnsi="Times New Roman" w:cs="Times New Roman"/>
          <w:lang w:val="ru-RU"/>
        </w:rPr>
        <w:tab/>
        <w:t xml:space="preserve">   </w:t>
      </w:r>
      <w:r w:rsidRPr="002C0C0D">
        <w:rPr>
          <w:rFonts w:ascii="Times New Roman" w:eastAsia="Times New Roman" w:hAnsi="Times New Roman" w:cs="Times New Roman"/>
          <w:lang w:val="ru-RU"/>
        </w:rPr>
        <w:tab/>
      </w:r>
      <w:r w:rsidR="003A2D5D" w:rsidRPr="00AB7BBE">
        <w:rPr>
          <w:lang w:val="ru-RU"/>
        </w:rPr>
        <w:t xml:space="preserve"> </w:t>
      </w:r>
    </w:p>
    <w:p w14:paraId="6724CF13" w14:textId="77777777" w:rsidR="00043B53" w:rsidRPr="00043B53" w:rsidRDefault="007023B8" w:rsidP="007C452C">
      <w:pPr>
        <w:ind w:left="0" w:firstLine="0"/>
        <w:rPr>
          <w:lang w:val="ru-RU"/>
        </w:rPr>
      </w:pPr>
      <w:r>
        <w:rPr>
          <w:lang w:val="ru-RU"/>
        </w:rPr>
        <w:t xml:space="preserve">    </w:t>
      </w:r>
    </w:p>
    <w:p w14:paraId="0A28F8A0" w14:textId="28125552" w:rsidR="001A0915" w:rsidRPr="00AB7BBE" w:rsidRDefault="001A0915" w:rsidP="00AB7BBE">
      <w:pPr>
        <w:rPr>
          <w:lang w:val="ru-RU"/>
        </w:rPr>
      </w:pPr>
    </w:p>
    <w:sectPr w:rsidR="001A0915" w:rsidRPr="00AB7BBE" w:rsidSect="008D3F64">
      <w:pgSz w:w="11905" w:h="16840"/>
      <w:pgMar w:top="851" w:right="851" w:bottom="1128" w:left="98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40.5pt;height:43.5pt;visibility:visible;mso-wrap-style:square" o:bullet="t">
        <v:imagedata r:id="rId1" o:title=""/>
      </v:shape>
    </w:pict>
  </w:numPicBullet>
  <w:abstractNum w:abstractNumId="0" w15:restartNumberingAfterBreak="0">
    <w:nsid w:val="037C590C"/>
    <w:multiLevelType w:val="multilevel"/>
    <w:tmpl w:val="F042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3126E"/>
    <w:multiLevelType w:val="multilevel"/>
    <w:tmpl w:val="7806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430F0"/>
    <w:multiLevelType w:val="multilevel"/>
    <w:tmpl w:val="507A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012D81"/>
    <w:multiLevelType w:val="multilevel"/>
    <w:tmpl w:val="E9AE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F136A8"/>
    <w:multiLevelType w:val="multilevel"/>
    <w:tmpl w:val="0D34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7B42E3"/>
    <w:multiLevelType w:val="multilevel"/>
    <w:tmpl w:val="918A0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433D01"/>
    <w:multiLevelType w:val="multilevel"/>
    <w:tmpl w:val="4204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8F12BC"/>
    <w:multiLevelType w:val="multilevel"/>
    <w:tmpl w:val="DF1E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E732FE"/>
    <w:multiLevelType w:val="hybridMultilevel"/>
    <w:tmpl w:val="FFFFFFFF"/>
    <w:lvl w:ilvl="0" w:tplc="E90E7794">
      <w:start w:val="1"/>
      <w:numFmt w:val="bullet"/>
      <w:lvlText w:val="•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680A20">
      <w:start w:val="1"/>
      <w:numFmt w:val="bullet"/>
      <w:lvlText w:val="o"/>
      <w:lvlJc w:val="left"/>
      <w:pPr>
        <w:ind w:left="1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5A4404">
      <w:start w:val="1"/>
      <w:numFmt w:val="bullet"/>
      <w:lvlText w:val="▪"/>
      <w:lvlJc w:val="left"/>
      <w:pPr>
        <w:ind w:left="19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CE8702">
      <w:start w:val="1"/>
      <w:numFmt w:val="bullet"/>
      <w:lvlText w:val="•"/>
      <w:lvlJc w:val="left"/>
      <w:pPr>
        <w:ind w:left="2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28E43A">
      <w:start w:val="1"/>
      <w:numFmt w:val="bullet"/>
      <w:lvlText w:val="o"/>
      <w:lvlJc w:val="left"/>
      <w:pPr>
        <w:ind w:left="3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CA2F04">
      <w:start w:val="1"/>
      <w:numFmt w:val="bullet"/>
      <w:lvlText w:val="▪"/>
      <w:lvlJc w:val="left"/>
      <w:pPr>
        <w:ind w:left="4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A09A70">
      <w:start w:val="1"/>
      <w:numFmt w:val="bullet"/>
      <w:lvlText w:val="•"/>
      <w:lvlJc w:val="left"/>
      <w:pPr>
        <w:ind w:left="4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E29C0C">
      <w:start w:val="1"/>
      <w:numFmt w:val="bullet"/>
      <w:lvlText w:val="o"/>
      <w:lvlJc w:val="left"/>
      <w:pPr>
        <w:ind w:left="5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4DFCA">
      <w:start w:val="1"/>
      <w:numFmt w:val="bullet"/>
      <w:lvlText w:val="▪"/>
      <w:lvlJc w:val="left"/>
      <w:pPr>
        <w:ind w:left="6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B8C5123"/>
    <w:multiLevelType w:val="hybridMultilevel"/>
    <w:tmpl w:val="CEAE8CE2"/>
    <w:lvl w:ilvl="0" w:tplc="25C0B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162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67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FEF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727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18E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7690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620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C875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3F07F80"/>
    <w:multiLevelType w:val="multilevel"/>
    <w:tmpl w:val="6B18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152502"/>
    <w:multiLevelType w:val="hybridMultilevel"/>
    <w:tmpl w:val="FFFFFFFF"/>
    <w:lvl w:ilvl="0" w:tplc="009A7B74">
      <w:start w:val="1"/>
      <w:numFmt w:val="bullet"/>
      <w:lvlText w:val="•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CEABD0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B4B4DC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DC4EFC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F0F26E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8C355E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D2210A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62AD70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CAA33C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93154464">
    <w:abstractNumId w:val="8"/>
  </w:num>
  <w:num w:numId="2" w16cid:durableId="1094403976">
    <w:abstractNumId w:val="11"/>
  </w:num>
  <w:num w:numId="3" w16cid:durableId="1605112683">
    <w:abstractNumId w:val="4"/>
  </w:num>
  <w:num w:numId="4" w16cid:durableId="1515345128">
    <w:abstractNumId w:val="2"/>
  </w:num>
  <w:num w:numId="5" w16cid:durableId="834104285">
    <w:abstractNumId w:val="3"/>
  </w:num>
  <w:num w:numId="6" w16cid:durableId="217668433">
    <w:abstractNumId w:val="0"/>
  </w:num>
  <w:num w:numId="7" w16cid:durableId="888607823">
    <w:abstractNumId w:val="7"/>
  </w:num>
  <w:num w:numId="8" w16cid:durableId="1094324844">
    <w:abstractNumId w:val="6"/>
  </w:num>
  <w:num w:numId="9" w16cid:durableId="158351569">
    <w:abstractNumId w:val="5"/>
  </w:num>
  <w:num w:numId="10" w16cid:durableId="181207888">
    <w:abstractNumId w:val="10"/>
  </w:num>
  <w:num w:numId="11" w16cid:durableId="951322570">
    <w:abstractNumId w:val="1"/>
  </w:num>
  <w:num w:numId="12" w16cid:durableId="6932689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15"/>
    <w:rsid w:val="00012095"/>
    <w:rsid w:val="000168C2"/>
    <w:rsid w:val="00025959"/>
    <w:rsid w:val="0003780E"/>
    <w:rsid w:val="00042A69"/>
    <w:rsid w:val="0004340D"/>
    <w:rsid w:val="00043B53"/>
    <w:rsid w:val="00043E86"/>
    <w:rsid w:val="00060501"/>
    <w:rsid w:val="000651CC"/>
    <w:rsid w:val="00083F5D"/>
    <w:rsid w:val="00084001"/>
    <w:rsid w:val="000873BC"/>
    <w:rsid w:val="00092D52"/>
    <w:rsid w:val="00094E1B"/>
    <w:rsid w:val="000A2F85"/>
    <w:rsid w:val="000A350A"/>
    <w:rsid w:val="000A5C76"/>
    <w:rsid w:val="000B4C6B"/>
    <w:rsid w:val="000C3E45"/>
    <w:rsid w:val="000C5198"/>
    <w:rsid w:val="000C51D1"/>
    <w:rsid w:val="000C5C5F"/>
    <w:rsid w:val="000E6E88"/>
    <w:rsid w:val="000F1806"/>
    <w:rsid w:val="000F4DE4"/>
    <w:rsid w:val="00103053"/>
    <w:rsid w:val="001043AD"/>
    <w:rsid w:val="00111716"/>
    <w:rsid w:val="0011176B"/>
    <w:rsid w:val="00112D5A"/>
    <w:rsid w:val="0011359D"/>
    <w:rsid w:val="001203FF"/>
    <w:rsid w:val="00120516"/>
    <w:rsid w:val="001253C6"/>
    <w:rsid w:val="00142448"/>
    <w:rsid w:val="001437AF"/>
    <w:rsid w:val="00145CA2"/>
    <w:rsid w:val="00145F29"/>
    <w:rsid w:val="001519C7"/>
    <w:rsid w:val="00162F49"/>
    <w:rsid w:val="00170539"/>
    <w:rsid w:val="00172DA2"/>
    <w:rsid w:val="001758D2"/>
    <w:rsid w:val="00176178"/>
    <w:rsid w:val="00177B56"/>
    <w:rsid w:val="00197851"/>
    <w:rsid w:val="001A0915"/>
    <w:rsid w:val="001B6E64"/>
    <w:rsid w:val="001C0988"/>
    <w:rsid w:val="001C13B5"/>
    <w:rsid w:val="001C3BD5"/>
    <w:rsid w:val="001C76BA"/>
    <w:rsid w:val="001D00F8"/>
    <w:rsid w:val="001D70B2"/>
    <w:rsid w:val="001E014F"/>
    <w:rsid w:val="001E59DD"/>
    <w:rsid w:val="001F1973"/>
    <w:rsid w:val="002000FC"/>
    <w:rsid w:val="00205F78"/>
    <w:rsid w:val="00207B0D"/>
    <w:rsid w:val="002100D2"/>
    <w:rsid w:val="0021066A"/>
    <w:rsid w:val="00224023"/>
    <w:rsid w:val="002245EE"/>
    <w:rsid w:val="00231020"/>
    <w:rsid w:val="002425A0"/>
    <w:rsid w:val="00254B6F"/>
    <w:rsid w:val="00274E66"/>
    <w:rsid w:val="002920B7"/>
    <w:rsid w:val="00297FB5"/>
    <w:rsid w:val="002A1788"/>
    <w:rsid w:val="002A62E1"/>
    <w:rsid w:val="002B41F0"/>
    <w:rsid w:val="002B5EE9"/>
    <w:rsid w:val="002C45E6"/>
    <w:rsid w:val="002E2ABF"/>
    <w:rsid w:val="002E3650"/>
    <w:rsid w:val="002F470D"/>
    <w:rsid w:val="002F583E"/>
    <w:rsid w:val="002F727B"/>
    <w:rsid w:val="003001E8"/>
    <w:rsid w:val="0030113C"/>
    <w:rsid w:val="00302B84"/>
    <w:rsid w:val="00305E0E"/>
    <w:rsid w:val="00307110"/>
    <w:rsid w:val="00310308"/>
    <w:rsid w:val="003126FC"/>
    <w:rsid w:val="00312717"/>
    <w:rsid w:val="0032156A"/>
    <w:rsid w:val="00326D39"/>
    <w:rsid w:val="003439EE"/>
    <w:rsid w:val="00361072"/>
    <w:rsid w:val="00377CCA"/>
    <w:rsid w:val="0039230F"/>
    <w:rsid w:val="0039637F"/>
    <w:rsid w:val="003A1891"/>
    <w:rsid w:val="003A2D5D"/>
    <w:rsid w:val="003A42DA"/>
    <w:rsid w:val="003B0A03"/>
    <w:rsid w:val="003C4C0C"/>
    <w:rsid w:val="003C4CF6"/>
    <w:rsid w:val="003C569F"/>
    <w:rsid w:val="003C73BD"/>
    <w:rsid w:val="003E3D6B"/>
    <w:rsid w:val="003E509E"/>
    <w:rsid w:val="003F4E77"/>
    <w:rsid w:val="00404C34"/>
    <w:rsid w:val="00407FB0"/>
    <w:rsid w:val="00417E8C"/>
    <w:rsid w:val="00423100"/>
    <w:rsid w:val="0042352F"/>
    <w:rsid w:val="00425090"/>
    <w:rsid w:val="00435C83"/>
    <w:rsid w:val="0044465B"/>
    <w:rsid w:val="00445C1B"/>
    <w:rsid w:val="00454DB4"/>
    <w:rsid w:val="004572B2"/>
    <w:rsid w:val="00457C7A"/>
    <w:rsid w:val="004622EC"/>
    <w:rsid w:val="004633D1"/>
    <w:rsid w:val="00466B6B"/>
    <w:rsid w:val="00482BF2"/>
    <w:rsid w:val="00484AE8"/>
    <w:rsid w:val="0048566C"/>
    <w:rsid w:val="00485C87"/>
    <w:rsid w:val="00492664"/>
    <w:rsid w:val="004933BA"/>
    <w:rsid w:val="00497905"/>
    <w:rsid w:val="004A43F2"/>
    <w:rsid w:val="004A6AD6"/>
    <w:rsid w:val="004B0CA2"/>
    <w:rsid w:val="004C16F8"/>
    <w:rsid w:val="004C7169"/>
    <w:rsid w:val="004D4412"/>
    <w:rsid w:val="004F1709"/>
    <w:rsid w:val="004F1BA8"/>
    <w:rsid w:val="004F2FB2"/>
    <w:rsid w:val="004F4B98"/>
    <w:rsid w:val="004F5374"/>
    <w:rsid w:val="004F5E99"/>
    <w:rsid w:val="004F650B"/>
    <w:rsid w:val="00503B03"/>
    <w:rsid w:val="00510C13"/>
    <w:rsid w:val="00513E45"/>
    <w:rsid w:val="00515A9F"/>
    <w:rsid w:val="00526D83"/>
    <w:rsid w:val="00532182"/>
    <w:rsid w:val="005446C3"/>
    <w:rsid w:val="00546546"/>
    <w:rsid w:val="005469D5"/>
    <w:rsid w:val="005553D7"/>
    <w:rsid w:val="0056140B"/>
    <w:rsid w:val="00565BB6"/>
    <w:rsid w:val="005715E1"/>
    <w:rsid w:val="0058265B"/>
    <w:rsid w:val="005845EF"/>
    <w:rsid w:val="00586D5C"/>
    <w:rsid w:val="0059137C"/>
    <w:rsid w:val="0059186E"/>
    <w:rsid w:val="00591F18"/>
    <w:rsid w:val="005958B2"/>
    <w:rsid w:val="00596A5C"/>
    <w:rsid w:val="005A0430"/>
    <w:rsid w:val="005A504B"/>
    <w:rsid w:val="005A5338"/>
    <w:rsid w:val="005B2176"/>
    <w:rsid w:val="005B4786"/>
    <w:rsid w:val="005C2A61"/>
    <w:rsid w:val="005E1170"/>
    <w:rsid w:val="005F4DF3"/>
    <w:rsid w:val="006170F4"/>
    <w:rsid w:val="00644550"/>
    <w:rsid w:val="00644FD3"/>
    <w:rsid w:val="006510A4"/>
    <w:rsid w:val="006542FF"/>
    <w:rsid w:val="0065631F"/>
    <w:rsid w:val="0066774D"/>
    <w:rsid w:val="00673937"/>
    <w:rsid w:val="006805B6"/>
    <w:rsid w:val="00681214"/>
    <w:rsid w:val="0068624D"/>
    <w:rsid w:val="0069351F"/>
    <w:rsid w:val="00694C94"/>
    <w:rsid w:val="006A0C68"/>
    <w:rsid w:val="006B31E1"/>
    <w:rsid w:val="006B663C"/>
    <w:rsid w:val="006C21F9"/>
    <w:rsid w:val="006D1CA6"/>
    <w:rsid w:val="006F49B1"/>
    <w:rsid w:val="007023B8"/>
    <w:rsid w:val="00705B11"/>
    <w:rsid w:val="00710514"/>
    <w:rsid w:val="007117BC"/>
    <w:rsid w:val="0072086B"/>
    <w:rsid w:val="00727110"/>
    <w:rsid w:val="00743101"/>
    <w:rsid w:val="007432AC"/>
    <w:rsid w:val="007525EE"/>
    <w:rsid w:val="007562B2"/>
    <w:rsid w:val="00760AF0"/>
    <w:rsid w:val="00760D7D"/>
    <w:rsid w:val="00761F10"/>
    <w:rsid w:val="007624E0"/>
    <w:rsid w:val="00762644"/>
    <w:rsid w:val="00777E4C"/>
    <w:rsid w:val="00780561"/>
    <w:rsid w:val="00794653"/>
    <w:rsid w:val="00797958"/>
    <w:rsid w:val="007A22DA"/>
    <w:rsid w:val="007A58DD"/>
    <w:rsid w:val="007C0683"/>
    <w:rsid w:val="007C452C"/>
    <w:rsid w:val="007D32C6"/>
    <w:rsid w:val="007D7AFB"/>
    <w:rsid w:val="00811A9A"/>
    <w:rsid w:val="00812C52"/>
    <w:rsid w:val="00816525"/>
    <w:rsid w:val="00824C1D"/>
    <w:rsid w:val="00824F81"/>
    <w:rsid w:val="00826431"/>
    <w:rsid w:val="00830202"/>
    <w:rsid w:val="008322EA"/>
    <w:rsid w:val="008326BB"/>
    <w:rsid w:val="00833EF3"/>
    <w:rsid w:val="00836334"/>
    <w:rsid w:val="008416AB"/>
    <w:rsid w:val="0084461F"/>
    <w:rsid w:val="008458CC"/>
    <w:rsid w:val="0084733F"/>
    <w:rsid w:val="00852E97"/>
    <w:rsid w:val="00872415"/>
    <w:rsid w:val="008740D0"/>
    <w:rsid w:val="00874140"/>
    <w:rsid w:val="0088458E"/>
    <w:rsid w:val="0089007F"/>
    <w:rsid w:val="008C04B3"/>
    <w:rsid w:val="008C0A9B"/>
    <w:rsid w:val="008C1FFB"/>
    <w:rsid w:val="008C6898"/>
    <w:rsid w:val="008D3599"/>
    <w:rsid w:val="008D3E5B"/>
    <w:rsid w:val="008D3F64"/>
    <w:rsid w:val="008E16C2"/>
    <w:rsid w:val="008E2B66"/>
    <w:rsid w:val="008E50CB"/>
    <w:rsid w:val="008E5620"/>
    <w:rsid w:val="008F0298"/>
    <w:rsid w:val="008F59AA"/>
    <w:rsid w:val="008F5E77"/>
    <w:rsid w:val="00900C22"/>
    <w:rsid w:val="009040BA"/>
    <w:rsid w:val="00912ED1"/>
    <w:rsid w:val="0091348D"/>
    <w:rsid w:val="00914F32"/>
    <w:rsid w:val="009316C2"/>
    <w:rsid w:val="00933D6D"/>
    <w:rsid w:val="009417EB"/>
    <w:rsid w:val="00945987"/>
    <w:rsid w:val="00961E9C"/>
    <w:rsid w:val="00965935"/>
    <w:rsid w:val="00965B25"/>
    <w:rsid w:val="0097287A"/>
    <w:rsid w:val="00972FB5"/>
    <w:rsid w:val="00974439"/>
    <w:rsid w:val="00976425"/>
    <w:rsid w:val="00977B9F"/>
    <w:rsid w:val="00980F17"/>
    <w:rsid w:val="00987F63"/>
    <w:rsid w:val="009932DE"/>
    <w:rsid w:val="009C4FEB"/>
    <w:rsid w:val="009D200E"/>
    <w:rsid w:val="009F07F4"/>
    <w:rsid w:val="00A024CE"/>
    <w:rsid w:val="00A0270C"/>
    <w:rsid w:val="00A055FF"/>
    <w:rsid w:val="00A07FE0"/>
    <w:rsid w:val="00A12DBC"/>
    <w:rsid w:val="00A255FA"/>
    <w:rsid w:val="00A3160A"/>
    <w:rsid w:val="00A427B0"/>
    <w:rsid w:val="00A743D0"/>
    <w:rsid w:val="00A75400"/>
    <w:rsid w:val="00A756D5"/>
    <w:rsid w:val="00A825C1"/>
    <w:rsid w:val="00A83816"/>
    <w:rsid w:val="00A922F0"/>
    <w:rsid w:val="00A92896"/>
    <w:rsid w:val="00AA0349"/>
    <w:rsid w:val="00AA4957"/>
    <w:rsid w:val="00AB5E0D"/>
    <w:rsid w:val="00AB7BBE"/>
    <w:rsid w:val="00AD0026"/>
    <w:rsid w:val="00AD0A5B"/>
    <w:rsid w:val="00AD0C11"/>
    <w:rsid w:val="00AD307D"/>
    <w:rsid w:val="00AE37F7"/>
    <w:rsid w:val="00AF0103"/>
    <w:rsid w:val="00AF228B"/>
    <w:rsid w:val="00B02916"/>
    <w:rsid w:val="00B165DD"/>
    <w:rsid w:val="00B21BC6"/>
    <w:rsid w:val="00B37203"/>
    <w:rsid w:val="00B37D12"/>
    <w:rsid w:val="00B40D1B"/>
    <w:rsid w:val="00B41AF9"/>
    <w:rsid w:val="00B433EF"/>
    <w:rsid w:val="00B52304"/>
    <w:rsid w:val="00B60FB6"/>
    <w:rsid w:val="00B611CB"/>
    <w:rsid w:val="00B6555E"/>
    <w:rsid w:val="00B712A8"/>
    <w:rsid w:val="00B8237B"/>
    <w:rsid w:val="00B83093"/>
    <w:rsid w:val="00B83884"/>
    <w:rsid w:val="00B83B81"/>
    <w:rsid w:val="00B87893"/>
    <w:rsid w:val="00B90D84"/>
    <w:rsid w:val="00B93410"/>
    <w:rsid w:val="00BA44A6"/>
    <w:rsid w:val="00BB3781"/>
    <w:rsid w:val="00BB56A8"/>
    <w:rsid w:val="00BC2B33"/>
    <w:rsid w:val="00BD3ECA"/>
    <w:rsid w:val="00BE004B"/>
    <w:rsid w:val="00BE1E3D"/>
    <w:rsid w:val="00BE2EA6"/>
    <w:rsid w:val="00BE530C"/>
    <w:rsid w:val="00BE73E1"/>
    <w:rsid w:val="00BF6B74"/>
    <w:rsid w:val="00C045E2"/>
    <w:rsid w:val="00C251B6"/>
    <w:rsid w:val="00C32175"/>
    <w:rsid w:val="00C327BC"/>
    <w:rsid w:val="00C32ADA"/>
    <w:rsid w:val="00C42F28"/>
    <w:rsid w:val="00C80EED"/>
    <w:rsid w:val="00C8271A"/>
    <w:rsid w:val="00C972C5"/>
    <w:rsid w:val="00CA02AC"/>
    <w:rsid w:val="00CA5A24"/>
    <w:rsid w:val="00CA6C24"/>
    <w:rsid w:val="00CC33D6"/>
    <w:rsid w:val="00CD3E5D"/>
    <w:rsid w:val="00CD6DA1"/>
    <w:rsid w:val="00CE7260"/>
    <w:rsid w:val="00CF3729"/>
    <w:rsid w:val="00CF3BEC"/>
    <w:rsid w:val="00CF6154"/>
    <w:rsid w:val="00CF72ED"/>
    <w:rsid w:val="00D02BD7"/>
    <w:rsid w:val="00D0411D"/>
    <w:rsid w:val="00D045DD"/>
    <w:rsid w:val="00D1373E"/>
    <w:rsid w:val="00D13C87"/>
    <w:rsid w:val="00D172D3"/>
    <w:rsid w:val="00D24BE2"/>
    <w:rsid w:val="00D3089C"/>
    <w:rsid w:val="00D320E6"/>
    <w:rsid w:val="00D36666"/>
    <w:rsid w:val="00D42672"/>
    <w:rsid w:val="00D60BFA"/>
    <w:rsid w:val="00D74AA6"/>
    <w:rsid w:val="00D75302"/>
    <w:rsid w:val="00D772D4"/>
    <w:rsid w:val="00DA3C30"/>
    <w:rsid w:val="00DB1FBA"/>
    <w:rsid w:val="00DB49CC"/>
    <w:rsid w:val="00DC2DF7"/>
    <w:rsid w:val="00DD0451"/>
    <w:rsid w:val="00DD354D"/>
    <w:rsid w:val="00DF4F0D"/>
    <w:rsid w:val="00E026E2"/>
    <w:rsid w:val="00E03206"/>
    <w:rsid w:val="00E12B34"/>
    <w:rsid w:val="00E24152"/>
    <w:rsid w:val="00E25F95"/>
    <w:rsid w:val="00E41A8F"/>
    <w:rsid w:val="00E51AE2"/>
    <w:rsid w:val="00E65BBD"/>
    <w:rsid w:val="00E70F3A"/>
    <w:rsid w:val="00E80B76"/>
    <w:rsid w:val="00E879A5"/>
    <w:rsid w:val="00E94AB6"/>
    <w:rsid w:val="00EA0E30"/>
    <w:rsid w:val="00EA28F8"/>
    <w:rsid w:val="00EA3EA1"/>
    <w:rsid w:val="00EA5C24"/>
    <w:rsid w:val="00EB4896"/>
    <w:rsid w:val="00EB4B40"/>
    <w:rsid w:val="00EC530A"/>
    <w:rsid w:val="00EC55DC"/>
    <w:rsid w:val="00EC59DF"/>
    <w:rsid w:val="00ED406B"/>
    <w:rsid w:val="00EE136E"/>
    <w:rsid w:val="00EF20CA"/>
    <w:rsid w:val="00EF7973"/>
    <w:rsid w:val="00F107C3"/>
    <w:rsid w:val="00F118A3"/>
    <w:rsid w:val="00F13310"/>
    <w:rsid w:val="00F229E0"/>
    <w:rsid w:val="00F23942"/>
    <w:rsid w:val="00F37677"/>
    <w:rsid w:val="00F37721"/>
    <w:rsid w:val="00F44D53"/>
    <w:rsid w:val="00F455B2"/>
    <w:rsid w:val="00F5089A"/>
    <w:rsid w:val="00F74A8C"/>
    <w:rsid w:val="00F84881"/>
    <w:rsid w:val="00FB64CD"/>
    <w:rsid w:val="00FC4F14"/>
    <w:rsid w:val="00FD06A6"/>
    <w:rsid w:val="00FD5078"/>
    <w:rsid w:val="00FD559F"/>
    <w:rsid w:val="00FE7E04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5EB9D984"/>
  <w15:docId w15:val="{DB6B0F1E-7257-4158-8BF8-23352798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3B8"/>
    <w:pPr>
      <w:spacing w:after="4" w:line="265" w:lineRule="auto"/>
      <w:ind w:left="150" w:right="686" w:hanging="10"/>
    </w:pPr>
    <w:rPr>
      <w:rFonts w:ascii="Calibri" w:eastAsia="Calibri" w:hAnsi="Calibri" w:cs="Calibri"/>
      <w:color w:val="000000"/>
      <w:sz w:val="24"/>
      <w:lang w:val="en-US" w:eastAsia="en-US" w:bidi="en-US"/>
    </w:rPr>
  </w:style>
  <w:style w:type="paragraph" w:styleId="1">
    <w:name w:val="heading 1"/>
    <w:basedOn w:val="a"/>
    <w:link w:val="10"/>
    <w:uiPriority w:val="9"/>
    <w:qFormat/>
    <w:rsid w:val="00965935"/>
    <w:pPr>
      <w:spacing w:before="100" w:beforeAutospacing="1" w:after="100" w:afterAutospacing="1" w:line="240" w:lineRule="auto"/>
      <w:ind w:left="0" w:right="0" w:firstLine="0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B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BBE"/>
    <w:rPr>
      <w:rFonts w:ascii="Tahoma" w:eastAsia="Calibri" w:hAnsi="Tahoma" w:cs="Tahoma"/>
      <w:color w:val="000000"/>
      <w:sz w:val="16"/>
      <w:szCs w:val="16"/>
      <w:lang w:val="en-US" w:eastAsia="en-US" w:bidi="en-US"/>
    </w:rPr>
  </w:style>
  <w:style w:type="table" w:styleId="a5">
    <w:name w:val="Table Grid"/>
    <w:basedOn w:val="a1"/>
    <w:uiPriority w:val="59"/>
    <w:rsid w:val="00AB7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5715E1"/>
    <w:rPr>
      <w:color w:val="808080"/>
    </w:rPr>
  </w:style>
  <w:style w:type="paragraph" w:styleId="a7">
    <w:name w:val="Normal (Web)"/>
    <w:basedOn w:val="a"/>
    <w:uiPriority w:val="99"/>
    <w:semiHidden/>
    <w:unhideWhenUsed/>
    <w:rsid w:val="00513E45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  <w:lang w:val="ru-RU" w:eastAsia="ru-RU" w:bidi="ar-SA"/>
    </w:rPr>
  </w:style>
  <w:style w:type="table" w:customStyle="1" w:styleId="11">
    <w:name w:val="Сетка таблицы1"/>
    <w:basedOn w:val="a1"/>
    <w:next w:val="a5"/>
    <w:uiPriority w:val="59"/>
    <w:rsid w:val="00F1331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24023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00C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59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 Spacing"/>
    <w:link w:val="ab"/>
    <w:uiPriority w:val="1"/>
    <w:qFormat/>
    <w:rsid w:val="00A31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b">
    <w:name w:val="Без интервала Знак"/>
    <w:basedOn w:val="a0"/>
    <w:link w:val="aa"/>
    <w:uiPriority w:val="1"/>
    <w:rsid w:val="00A3160A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15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4.bin"/><Relationship Id="rId39" Type="http://schemas.openxmlformats.org/officeDocument/2006/relationships/image" Target="media/image24.png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30.jpeg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oleObject" Target="embeddings/oleObject7.bin"/><Relationship Id="rId37" Type="http://schemas.openxmlformats.org/officeDocument/2006/relationships/image" Target="media/image23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0.pn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oleObject" Target="embeddings/oleObject6.bin"/><Relationship Id="rId35" Type="http://schemas.openxmlformats.org/officeDocument/2006/relationships/image" Target="media/image22.pn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oleObject" Target="embeddings/oleObject10.bin"/><Relationship Id="rId46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D723F-BE68-4E8F-AA03-E73F868C0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6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</cp:lastModifiedBy>
  <cp:revision>19</cp:revision>
  <cp:lastPrinted>2022-09-28T04:59:00Z</cp:lastPrinted>
  <dcterms:created xsi:type="dcterms:W3CDTF">2022-09-27T08:18:00Z</dcterms:created>
  <dcterms:modified xsi:type="dcterms:W3CDTF">2022-09-29T10:25:00Z</dcterms:modified>
</cp:coreProperties>
</file>